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652"/>
        <w:gridCol w:w="567"/>
      </w:tblGrid>
      <w:tr w:rsidR="00A357AB" w:rsidRPr="008758BF" w14:paraId="153425ED" w14:textId="77777777" w:rsidTr="00706BAD">
        <w:trPr>
          <w:gridAfter w:val="1"/>
          <w:wAfter w:w="567" w:type="dxa"/>
          <w:cantSplit/>
        </w:trPr>
        <w:tc>
          <w:tcPr>
            <w:tcW w:w="3652" w:type="dxa"/>
          </w:tcPr>
          <w:p w14:paraId="6B0B9879" w14:textId="77777777" w:rsidR="00A357AB" w:rsidRPr="008758BF" w:rsidRDefault="00A357AB" w:rsidP="00706BAD">
            <w:pPr>
              <w:jc w:val="center"/>
              <w:rPr>
                <w:b/>
              </w:rPr>
            </w:pPr>
            <w:r w:rsidRPr="008758BF">
              <w:rPr>
                <w:color w:val="FF0000"/>
                <w:lang w:val="de-DE"/>
              </w:rPr>
              <w:t xml:space="preserve">   </w:t>
            </w:r>
            <w:r w:rsidRPr="00215D4C">
              <w:rPr>
                <w:b/>
              </w:rPr>
              <w:br w:type="page"/>
            </w:r>
            <w:r w:rsidR="0068744A">
              <w:rPr>
                <w:b/>
                <w:noProof/>
              </w:rPr>
              <w:drawing>
                <wp:inline distT="0" distB="0" distL="0" distR="0" wp14:anchorId="00ABC08B" wp14:editId="58064FB0">
                  <wp:extent cx="504825" cy="628650"/>
                  <wp:effectExtent l="1905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a:srcRect/>
                          <a:stretch>
                            <a:fillRect/>
                          </a:stretch>
                        </pic:blipFill>
                        <pic:spPr bwMode="auto">
                          <a:xfrm>
                            <a:off x="0" y="0"/>
                            <a:ext cx="504825" cy="628650"/>
                          </a:xfrm>
                          <a:prstGeom prst="rect">
                            <a:avLst/>
                          </a:prstGeom>
                          <a:noFill/>
                          <a:ln w="9525">
                            <a:noFill/>
                            <a:miter lim="800000"/>
                            <a:headEnd/>
                            <a:tailEnd/>
                          </a:ln>
                        </pic:spPr>
                      </pic:pic>
                    </a:graphicData>
                  </a:graphic>
                </wp:inline>
              </w:drawing>
            </w:r>
          </w:p>
          <w:p w14:paraId="36E54927" w14:textId="77777777" w:rsidR="00A357AB" w:rsidRPr="008758BF" w:rsidRDefault="00A357AB" w:rsidP="00706BAD">
            <w:pPr>
              <w:jc w:val="center"/>
            </w:pPr>
            <w:r w:rsidRPr="008758BF">
              <w:rPr>
                <w:b/>
              </w:rPr>
              <w:t>REPUBLIKA HRVATSKA</w:t>
            </w:r>
          </w:p>
        </w:tc>
      </w:tr>
      <w:tr w:rsidR="00A357AB" w:rsidRPr="008758BF" w14:paraId="6637E85F" w14:textId="77777777" w:rsidTr="00706BAD">
        <w:trPr>
          <w:gridAfter w:val="1"/>
          <w:wAfter w:w="567" w:type="dxa"/>
          <w:cantSplit/>
        </w:trPr>
        <w:tc>
          <w:tcPr>
            <w:tcW w:w="3652" w:type="dxa"/>
          </w:tcPr>
          <w:p w14:paraId="0C9FB6E3" w14:textId="77777777" w:rsidR="00A357AB" w:rsidRPr="008758BF" w:rsidRDefault="00A357AB" w:rsidP="00706BAD">
            <w:pPr>
              <w:jc w:val="center"/>
              <w:rPr>
                <w:b/>
              </w:rPr>
            </w:pPr>
            <w:r w:rsidRPr="008758BF">
              <w:rPr>
                <w:b/>
              </w:rPr>
              <w:t>ISTARSKA ŽUPANIJA</w:t>
            </w:r>
          </w:p>
        </w:tc>
      </w:tr>
      <w:tr w:rsidR="00A357AB" w:rsidRPr="008758BF" w14:paraId="382CE43A" w14:textId="77777777" w:rsidTr="00706BAD">
        <w:trPr>
          <w:gridAfter w:val="1"/>
          <w:wAfter w:w="567" w:type="dxa"/>
          <w:cantSplit/>
        </w:trPr>
        <w:tc>
          <w:tcPr>
            <w:tcW w:w="3652" w:type="dxa"/>
          </w:tcPr>
          <w:p w14:paraId="09DA7069" w14:textId="77777777" w:rsidR="00A357AB" w:rsidRPr="008758BF" w:rsidRDefault="00A357AB" w:rsidP="00706BAD">
            <w:pPr>
              <w:jc w:val="both"/>
              <w:rPr>
                <w:b/>
              </w:rPr>
            </w:pPr>
            <w:r w:rsidRPr="008758BF">
              <w:rPr>
                <w:b/>
              </w:rPr>
              <w:t xml:space="preserve">    GRAD POREČ - PARENZO </w:t>
            </w:r>
          </w:p>
          <w:p w14:paraId="1C173534" w14:textId="77777777" w:rsidR="00A357AB" w:rsidRPr="008758BF" w:rsidRDefault="00A357AB" w:rsidP="00706BAD">
            <w:pPr>
              <w:jc w:val="both"/>
              <w:rPr>
                <w:b/>
              </w:rPr>
            </w:pPr>
            <w:r w:rsidRPr="008758BF">
              <w:rPr>
                <w:b/>
              </w:rPr>
              <w:t>CITTÀ DI POREČ - PARENZO</w:t>
            </w:r>
          </w:p>
          <w:p w14:paraId="4160C330" w14:textId="77777777" w:rsidR="00A357AB" w:rsidRPr="008758BF" w:rsidRDefault="00A357AB" w:rsidP="00706BAD">
            <w:pPr>
              <w:jc w:val="center"/>
              <w:rPr>
                <w:b/>
              </w:rPr>
            </w:pPr>
            <w:r w:rsidRPr="008758BF">
              <w:rPr>
                <w:b/>
              </w:rPr>
              <w:t>Gradonačelnik</w:t>
            </w:r>
          </w:p>
        </w:tc>
      </w:tr>
      <w:tr w:rsidR="00A357AB" w:rsidRPr="008758BF" w14:paraId="7D4062C6" w14:textId="77777777" w:rsidTr="00706BAD">
        <w:trPr>
          <w:cantSplit/>
        </w:trPr>
        <w:tc>
          <w:tcPr>
            <w:tcW w:w="4219" w:type="dxa"/>
            <w:gridSpan w:val="2"/>
          </w:tcPr>
          <w:p w14:paraId="2D3C4C1B" w14:textId="2E316116" w:rsidR="00A357AB" w:rsidRPr="008758BF" w:rsidRDefault="00A357AB" w:rsidP="00706BAD">
            <w:pPr>
              <w:jc w:val="both"/>
              <w:rPr>
                <w:b/>
              </w:rPr>
            </w:pPr>
            <w:bookmarkStart w:id="0" w:name="_Hlk233979891"/>
            <w:r w:rsidRPr="008758BF">
              <w:rPr>
                <w:b/>
              </w:rPr>
              <w:t xml:space="preserve">KLASA: </w:t>
            </w:r>
            <w:r w:rsidR="0021388E">
              <w:rPr>
                <w:b/>
              </w:rPr>
              <w:t>024-01/26-01/285</w:t>
            </w:r>
            <w:bookmarkEnd w:id="0"/>
          </w:p>
        </w:tc>
      </w:tr>
      <w:tr w:rsidR="00A357AB" w:rsidRPr="008758BF" w14:paraId="4CB97B68" w14:textId="77777777" w:rsidTr="00706BAD">
        <w:trPr>
          <w:cantSplit/>
        </w:trPr>
        <w:tc>
          <w:tcPr>
            <w:tcW w:w="4219" w:type="dxa"/>
            <w:gridSpan w:val="2"/>
          </w:tcPr>
          <w:p w14:paraId="2A1A4443" w14:textId="3A976234" w:rsidR="00A357AB" w:rsidRPr="008758BF" w:rsidRDefault="00A357AB" w:rsidP="00547DB2">
            <w:pPr>
              <w:jc w:val="both"/>
              <w:rPr>
                <w:b/>
              </w:rPr>
            </w:pPr>
            <w:r w:rsidRPr="008758BF">
              <w:rPr>
                <w:b/>
              </w:rPr>
              <w:t>URBROJ:</w:t>
            </w:r>
            <w:r w:rsidR="0021388E">
              <w:rPr>
                <w:b/>
              </w:rPr>
              <w:t xml:space="preserve"> 2163-6-09/01-26-2</w:t>
            </w:r>
            <w:r w:rsidRPr="008758BF">
              <w:rPr>
                <w:b/>
              </w:rPr>
              <w:t xml:space="preserve"> </w:t>
            </w:r>
          </w:p>
        </w:tc>
      </w:tr>
      <w:tr w:rsidR="00A357AB" w:rsidRPr="008758BF" w14:paraId="1F9A28FB" w14:textId="77777777" w:rsidTr="00706BAD">
        <w:trPr>
          <w:cantSplit/>
        </w:trPr>
        <w:tc>
          <w:tcPr>
            <w:tcW w:w="4219" w:type="dxa"/>
            <w:gridSpan w:val="2"/>
          </w:tcPr>
          <w:p w14:paraId="02C0200C" w14:textId="1A79A5DB" w:rsidR="00A357AB" w:rsidRPr="008758BF" w:rsidRDefault="00A357AB" w:rsidP="000F2F6F">
            <w:pPr>
              <w:ind w:right="-675"/>
              <w:jc w:val="both"/>
              <w:rPr>
                <w:b/>
              </w:rPr>
            </w:pPr>
            <w:r w:rsidRPr="008758BF">
              <w:rPr>
                <w:b/>
              </w:rPr>
              <w:t xml:space="preserve">Poreč-Parenzo, </w:t>
            </w:r>
            <w:r w:rsidR="0021388E">
              <w:rPr>
                <w:b/>
              </w:rPr>
              <w:t>3. s</w:t>
            </w:r>
            <w:r w:rsidR="006A418A">
              <w:rPr>
                <w:b/>
              </w:rPr>
              <w:t>rpnja</w:t>
            </w:r>
            <w:r w:rsidR="0021388E">
              <w:rPr>
                <w:b/>
              </w:rPr>
              <w:t xml:space="preserve"> 2026.</w:t>
            </w:r>
          </w:p>
        </w:tc>
      </w:tr>
    </w:tbl>
    <w:p w14:paraId="6B91178F" w14:textId="77777777" w:rsidR="00A357AB" w:rsidRPr="008551DB" w:rsidRDefault="00A357AB" w:rsidP="0021388E">
      <w:pPr>
        <w:rPr>
          <w:b/>
          <w:bCs/>
        </w:rPr>
      </w:pPr>
    </w:p>
    <w:p w14:paraId="3841BBF7" w14:textId="1978A58D" w:rsidR="00A72071" w:rsidRDefault="00A72071" w:rsidP="00A72071">
      <w:pPr>
        <w:ind w:firstLine="720"/>
        <w:jc w:val="both"/>
      </w:pPr>
      <w:r w:rsidRPr="008758BF">
        <w:t>Na</w:t>
      </w:r>
      <w:r w:rsidRPr="00435F5F">
        <w:t xml:space="preserve"> </w:t>
      </w:r>
      <w:r>
        <w:t>temelju</w:t>
      </w:r>
      <w:r w:rsidRPr="00435F5F">
        <w:t xml:space="preserve"> </w:t>
      </w:r>
      <w:r w:rsidRPr="00335899">
        <w:rPr>
          <w:bCs/>
        </w:rPr>
        <w:t>č</w:t>
      </w:r>
      <w:r w:rsidRPr="008758BF">
        <w:rPr>
          <w:bCs/>
        </w:rPr>
        <w:t>lanka</w:t>
      </w:r>
      <w:r w:rsidRPr="00335899">
        <w:rPr>
          <w:bCs/>
        </w:rPr>
        <w:t xml:space="preserve"> 53. </w:t>
      </w:r>
      <w:r w:rsidRPr="008758BF">
        <w:rPr>
          <w:bCs/>
        </w:rPr>
        <w:t>Statuta</w:t>
      </w:r>
      <w:r w:rsidRPr="00335899">
        <w:rPr>
          <w:bCs/>
        </w:rPr>
        <w:t xml:space="preserve"> </w:t>
      </w:r>
      <w:r w:rsidRPr="008758BF">
        <w:rPr>
          <w:bCs/>
        </w:rPr>
        <w:t>Grada</w:t>
      </w:r>
      <w:r w:rsidRPr="00335899">
        <w:rPr>
          <w:bCs/>
        </w:rPr>
        <w:t xml:space="preserve"> </w:t>
      </w:r>
      <w:r w:rsidRPr="008758BF">
        <w:rPr>
          <w:bCs/>
        </w:rPr>
        <w:t>Pore</w:t>
      </w:r>
      <w:r w:rsidRPr="00335899">
        <w:rPr>
          <w:bCs/>
        </w:rPr>
        <w:t>č</w:t>
      </w:r>
      <w:r w:rsidRPr="008758BF">
        <w:rPr>
          <w:bCs/>
        </w:rPr>
        <w:t>a</w:t>
      </w:r>
      <w:r w:rsidR="0021388E">
        <w:rPr>
          <w:bCs/>
        </w:rPr>
        <w:t xml:space="preserve"> </w:t>
      </w:r>
      <w:r w:rsidRPr="00335899">
        <w:rPr>
          <w:bCs/>
        </w:rPr>
        <w:t>-</w:t>
      </w:r>
      <w:r w:rsidR="0021388E">
        <w:rPr>
          <w:bCs/>
        </w:rPr>
        <w:t xml:space="preserve"> </w:t>
      </w:r>
      <w:r w:rsidRPr="008758BF">
        <w:rPr>
          <w:bCs/>
        </w:rPr>
        <w:t>Parenzo</w:t>
      </w:r>
      <w:r w:rsidRPr="00335899">
        <w:rPr>
          <w:bCs/>
        </w:rPr>
        <w:t xml:space="preserve"> (</w:t>
      </w:r>
      <w:r>
        <w:rPr>
          <w:bCs/>
        </w:rPr>
        <w:t>„</w:t>
      </w:r>
      <w:r w:rsidRPr="008758BF">
        <w:rPr>
          <w:bCs/>
        </w:rPr>
        <w:t>Slu</w:t>
      </w:r>
      <w:r w:rsidRPr="00335899">
        <w:rPr>
          <w:bCs/>
        </w:rPr>
        <w:t>ž</w:t>
      </w:r>
      <w:r w:rsidRPr="008758BF">
        <w:rPr>
          <w:bCs/>
        </w:rPr>
        <w:t>beni</w:t>
      </w:r>
      <w:r w:rsidRPr="00335899">
        <w:rPr>
          <w:bCs/>
        </w:rPr>
        <w:t xml:space="preserve"> </w:t>
      </w:r>
      <w:r w:rsidRPr="008758BF">
        <w:rPr>
          <w:bCs/>
        </w:rPr>
        <w:t>glasnik</w:t>
      </w:r>
      <w:r w:rsidRPr="00335899">
        <w:rPr>
          <w:bCs/>
        </w:rPr>
        <w:t xml:space="preserve"> </w:t>
      </w:r>
      <w:r w:rsidRPr="008758BF">
        <w:rPr>
          <w:bCs/>
        </w:rPr>
        <w:t>Grada</w:t>
      </w:r>
      <w:r w:rsidRPr="00335899">
        <w:rPr>
          <w:bCs/>
        </w:rPr>
        <w:t xml:space="preserve"> </w:t>
      </w:r>
      <w:r w:rsidRPr="008758BF">
        <w:rPr>
          <w:bCs/>
        </w:rPr>
        <w:t>Pore</w:t>
      </w:r>
      <w:r w:rsidRPr="00335899">
        <w:rPr>
          <w:bCs/>
        </w:rPr>
        <w:t>č</w:t>
      </w:r>
      <w:r w:rsidRPr="008758BF">
        <w:rPr>
          <w:bCs/>
        </w:rPr>
        <w:t>a</w:t>
      </w:r>
      <w:r w:rsidR="0021388E">
        <w:rPr>
          <w:bCs/>
        </w:rPr>
        <w:t xml:space="preserve"> </w:t>
      </w:r>
      <w:r>
        <w:rPr>
          <w:bCs/>
        </w:rPr>
        <w:t>-</w:t>
      </w:r>
      <w:r w:rsidR="0021388E">
        <w:rPr>
          <w:bCs/>
        </w:rPr>
        <w:t xml:space="preserve"> </w:t>
      </w:r>
      <w:r>
        <w:rPr>
          <w:bCs/>
        </w:rPr>
        <w:t>Parenzo“</w:t>
      </w:r>
      <w:r w:rsidRPr="00335899">
        <w:rPr>
          <w:bCs/>
        </w:rPr>
        <w:t xml:space="preserve"> </w:t>
      </w:r>
      <w:r w:rsidRPr="008758BF">
        <w:rPr>
          <w:bCs/>
        </w:rPr>
        <w:t>broj</w:t>
      </w:r>
      <w:r w:rsidRPr="00335899">
        <w:rPr>
          <w:bCs/>
        </w:rPr>
        <w:t xml:space="preserve"> </w:t>
      </w:r>
      <w:r>
        <w:rPr>
          <w:bCs/>
        </w:rPr>
        <w:t>2/13</w:t>
      </w:r>
      <w:r w:rsidR="00CD1115">
        <w:rPr>
          <w:bCs/>
        </w:rPr>
        <w:t>,</w:t>
      </w:r>
      <w:r w:rsidR="00060412">
        <w:rPr>
          <w:bCs/>
        </w:rPr>
        <w:t xml:space="preserve"> 10/18</w:t>
      </w:r>
      <w:r w:rsidR="00961870">
        <w:rPr>
          <w:bCs/>
        </w:rPr>
        <w:t xml:space="preserve">, </w:t>
      </w:r>
      <w:r w:rsidR="00CD1115">
        <w:rPr>
          <w:bCs/>
        </w:rPr>
        <w:t>2/21</w:t>
      </w:r>
      <w:r w:rsidR="00961870">
        <w:rPr>
          <w:bCs/>
        </w:rPr>
        <w:t xml:space="preserve"> i 12/24</w:t>
      </w:r>
      <w:r w:rsidRPr="00335899">
        <w:rPr>
          <w:bCs/>
        </w:rPr>
        <w:t xml:space="preserve">) </w:t>
      </w:r>
      <w:r>
        <w:rPr>
          <w:bCs/>
        </w:rPr>
        <w:t>i članka 3</w:t>
      </w:r>
      <w:r w:rsidR="00961870">
        <w:rPr>
          <w:bCs/>
        </w:rPr>
        <w:t>0</w:t>
      </w:r>
      <w:r>
        <w:rPr>
          <w:bCs/>
        </w:rPr>
        <w:t xml:space="preserve">. stavak </w:t>
      </w:r>
      <w:r w:rsidR="00CD1115">
        <w:rPr>
          <w:bCs/>
        </w:rPr>
        <w:t>2</w:t>
      </w:r>
      <w:r>
        <w:rPr>
          <w:bCs/>
        </w:rPr>
        <w:t>. Odluke o izvršavanju prora</w:t>
      </w:r>
      <w:r w:rsidR="009F2A73">
        <w:rPr>
          <w:bCs/>
        </w:rPr>
        <w:t>čuna Grada Poreča</w:t>
      </w:r>
      <w:r w:rsidR="0021388E">
        <w:rPr>
          <w:bCs/>
        </w:rPr>
        <w:t xml:space="preserve"> </w:t>
      </w:r>
      <w:r w:rsidR="009F2A73">
        <w:rPr>
          <w:bCs/>
        </w:rPr>
        <w:t>-</w:t>
      </w:r>
      <w:r w:rsidR="0021388E">
        <w:rPr>
          <w:bCs/>
        </w:rPr>
        <w:t xml:space="preserve"> </w:t>
      </w:r>
      <w:r w:rsidR="009F2A73">
        <w:rPr>
          <w:bCs/>
        </w:rPr>
        <w:t>Parenzo za 202</w:t>
      </w:r>
      <w:r w:rsidR="00961870">
        <w:rPr>
          <w:bCs/>
        </w:rPr>
        <w:t>6</w:t>
      </w:r>
      <w:r>
        <w:rPr>
          <w:bCs/>
        </w:rPr>
        <w:t>. godinu („</w:t>
      </w:r>
      <w:r w:rsidRPr="008758BF">
        <w:rPr>
          <w:bCs/>
        </w:rPr>
        <w:t>Slu</w:t>
      </w:r>
      <w:r w:rsidRPr="00335899">
        <w:rPr>
          <w:bCs/>
        </w:rPr>
        <w:t>ž</w:t>
      </w:r>
      <w:r w:rsidRPr="008758BF">
        <w:rPr>
          <w:bCs/>
        </w:rPr>
        <w:t>beni</w:t>
      </w:r>
      <w:r w:rsidRPr="00335899">
        <w:rPr>
          <w:bCs/>
        </w:rPr>
        <w:t xml:space="preserve"> </w:t>
      </w:r>
      <w:r w:rsidRPr="008758BF">
        <w:rPr>
          <w:bCs/>
        </w:rPr>
        <w:t>glasnik</w:t>
      </w:r>
      <w:r w:rsidRPr="00335899">
        <w:rPr>
          <w:bCs/>
        </w:rPr>
        <w:t xml:space="preserve"> </w:t>
      </w:r>
      <w:r w:rsidRPr="008758BF">
        <w:rPr>
          <w:bCs/>
        </w:rPr>
        <w:t>Grada</w:t>
      </w:r>
      <w:r w:rsidRPr="00335899">
        <w:rPr>
          <w:bCs/>
        </w:rPr>
        <w:t xml:space="preserve"> </w:t>
      </w:r>
      <w:r w:rsidRPr="008758BF">
        <w:rPr>
          <w:bCs/>
        </w:rPr>
        <w:t>Pore</w:t>
      </w:r>
      <w:r w:rsidRPr="00335899">
        <w:rPr>
          <w:bCs/>
        </w:rPr>
        <w:t>č</w:t>
      </w:r>
      <w:r w:rsidRPr="008758BF">
        <w:rPr>
          <w:bCs/>
        </w:rPr>
        <w:t>a</w:t>
      </w:r>
      <w:r w:rsidR="0021388E">
        <w:rPr>
          <w:bCs/>
        </w:rPr>
        <w:t xml:space="preserve"> </w:t>
      </w:r>
      <w:r w:rsidRPr="00335899">
        <w:rPr>
          <w:bCs/>
        </w:rPr>
        <w:t>-</w:t>
      </w:r>
      <w:r w:rsidRPr="008758BF">
        <w:rPr>
          <w:bCs/>
        </w:rPr>
        <w:t>Parenzo</w:t>
      </w:r>
      <w:r w:rsidRPr="00335899">
        <w:rPr>
          <w:bCs/>
        </w:rPr>
        <w:t xml:space="preserve">“ </w:t>
      </w:r>
      <w:r w:rsidRPr="008758BF">
        <w:rPr>
          <w:bCs/>
        </w:rPr>
        <w:t>broj</w:t>
      </w:r>
      <w:r w:rsidRPr="00335899">
        <w:rPr>
          <w:bCs/>
        </w:rPr>
        <w:t xml:space="preserve"> </w:t>
      </w:r>
      <w:r w:rsidR="00961870">
        <w:rPr>
          <w:bCs/>
        </w:rPr>
        <w:t>23</w:t>
      </w:r>
      <w:r>
        <w:rPr>
          <w:bCs/>
        </w:rPr>
        <w:t>/</w:t>
      </w:r>
      <w:r w:rsidR="00CD1115">
        <w:rPr>
          <w:bCs/>
        </w:rPr>
        <w:t>2</w:t>
      </w:r>
      <w:r w:rsidR="00961870">
        <w:rPr>
          <w:bCs/>
        </w:rPr>
        <w:t>5</w:t>
      </w:r>
      <w:r w:rsidRPr="00335899">
        <w:rPr>
          <w:bCs/>
        </w:rPr>
        <w:t>)</w:t>
      </w:r>
      <w:r>
        <w:rPr>
          <w:bCs/>
        </w:rPr>
        <w:t>, na prijedlog</w:t>
      </w:r>
      <w:r w:rsidRPr="001F3309">
        <w:t xml:space="preserve"> </w:t>
      </w:r>
      <w:r w:rsidRPr="008758BF">
        <w:t>Upravnog</w:t>
      </w:r>
      <w:r w:rsidRPr="001F3309">
        <w:t xml:space="preserve"> </w:t>
      </w:r>
      <w:r w:rsidRPr="008758BF">
        <w:t>odjela</w:t>
      </w:r>
      <w:r w:rsidRPr="001F3309">
        <w:t xml:space="preserve"> </w:t>
      </w:r>
      <w:r w:rsidRPr="008758BF">
        <w:t>za</w:t>
      </w:r>
      <w:r w:rsidRPr="001F3309">
        <w:t xml:space="preserve"> </w:t>
      </w:r>
      <w:r w:rsidRPr="008758BF">
        <w:t>dru</w:t>
      </w:r>
      <w:r w:rsidRPr="001F3309">
        <w:t>š</w:t>
      </w:r>
      <w:r w:rsidRPr="008758BF">
        <w:t>tvene</w:t>
      </w:r>
      <w:r w:rsidRPr="001F3309">
        <w:t xml:space="preserve"> </w:t>
      </w:r>
      <w:r w:rsidRPr="008758BF">
        <w:t>djelatnosti</w:t>
      </w:r>
      <w:r w:rsidR="002A4C45">
        <w:t xml:space="preserve"> </w:t>
      </w:r>
      <w:r w:rsidRPr="008758BF">
        <w:t>KLASA</w:t>
      </w:r>
      <w:r w:rsidRPr="001F3309">
        <w:t xml:space="preserve">: </w:t>
      </w:r>
      <w:r w:rsidR="00CD1115" w:rsidRPr="00CD1115">
        <w:rPr>
          <w:bCs/>
          <w:lang w:val="de-DE"/>
        </w:rPr>
        <w:t>602-02/2</w:t>
      </w:r>
      <w:r w:rsidR="00961870">
        <w:rPr>
          <w:bCs/>
          <w:lang w:val="de-DE"/>
        </w:rPr>
        <w:t>6</w:t>
      </w:r>
      <w:r w:rsidR="00CD1115" w:rsidRPr="00CD1115">
        <w:rPr>
          <w:bCs/>
          <w:lang w:val="de-DE"/>
        </w:rPr>
        <w:t>-01/</w:t>
      </w:r>
      <w:r w:rsidR="00961870">
        <w:rPr>
          <w:bCs/>
          <w:lang w:val="de-DE"/>
        </w:rPr>
        <w:t>19</w:t>
      </w:r>
      <w:r w:rsidRPr="001F3309">
        <w:t xml:space="preserve"> </w:t>
      </w:r>
      <w:r w:rsidRPr="008758BF">
        <w:t>URBROJ</w:t>
      </w:r>
      <w:r w:rsidR="002A4C45">
        <w:t xml:space="preserve">: </w:t>
      </w:r>
      <w:r w:rsidR="00CD1115" w:rsidRPr="00CD1115">
        <w:rPr>
          <w:bCs/>
        </w:rPr>
        <w:t>2163-6-21/</w:t>
      </w:r>
      <w:r w:rsidR="00961870">
        <w:rPr>
          <w:bCs/>
        </w:rPr>
        <w:t>11</w:t>
      </w:r>
      <w:r w:rsidR="00CD1115" w:rsidRPr="00CD1115">
        <w:rPr>
          <w:bCs/>
        </w:rPr>
        <w:t>-2</w:t>
      </w:r>
      <w:r w:rsidR="00961870">
        <w:rPr>
          <w:bCs/>
        </w:rPr>
        <w:t>6</w:t>
      </w:r>
      <w:r w:rsidR="00CD1115" w:rsidRPr="00CD1115">
        <w:rPr>
          <w:bCs/>
        </w:rPr>
        <w:t>-2</w:t>
      </w:r>
      <w:r w:rsidRPr="00911C88">
        <w:t xml:space="preserve"> </w:t>
      </w:r>
      <w:r w:rsidRPr="008758BF">
        <w:t>od</w:t>
      </w:r>
      <w:r w:rsidR="008963B4">
        <w:t xml:space="preserve"> </w:t>
      </w:r>
      <w:r w:rsidR="00961870">
        <w:t>2</w:t>
      </w:r>
      <w:r w:rsidR="008963B4">
        <w:t>.</w:t>
      </w:r>
      <w:r w:rsidR="0021388E">
        <w:t xml:space="preserve"> svibnja </w:t>
      </w:r>
      <w:r w:rsidR="009F2A73">
        <w:t>202</w:t>
      </w:r>
      <w:r w:rsidR="00961870">
        <w:t>6</w:t>
      </w:r>
      <w:r w:rsidR="00585FE4">
        <w:t>.</w:t>
      </w:r>
      <w:r w:rsidR="00CD1115">
        <w:t xml:space="preserve"> godine,</w:t>
      </w:r>
      <w:r>
        <w:t xml:space="preserve"> </w:t>
      </w:r>
      <w:r>
        <w:rPr>
          <w:bCs/>
        </w:rPr>
        <w:t>Gradonačelnik Grada Poreča</w:t>
      </w:r>
      <w:r w:rsidR="0021388E">
        <w:rPr>
          <w:bCs/>
        </w:rPr>
        <w:t xml:space="preserve"> </w:t>
      </w:r>
      <w:r>
        <w:rPr>
          <w:bCs/>
        </w:rPr>
        <w:t>-</w:t>
      </w:r>
      <w:r w:rsidR="0021388E">
        <w:rPr>
          <w:bCs/>
        </w:rPr>
        <w:t xml:space="preserve"> </w:t>
      </w:r>
      <w:r>
        <w:rPr>
          <w:bCs/>
        </w:rPr>
        <w:t>Parenzo je</w:t>
      </w:r>
      <w:r w:rsidRPr="008758BF">
        <w:t xml:space="preserve"> donio</w:t>
      </w:r>
      <w:r w:rsidRPr="00911C88">
        <w:t xml:space="preserve"> </w:t>
      </w:r>
      <w:r w:rsidRPr="008758BF">
        <w:t>sljede</w:t>
      </w:r>
      <w:r w:rsidRPr="00911C88">
        <w:t>ć</w:t>
      </w:r>
      <w:r w:rsidRPr="008758BF">
        <w:t>i</w:t>
      </w:r>
    </w:p>
    <w:p w14:paraId="4CD4C5AD" w14:textId="77777777" w:rsidR="005020C4" w:rsidRDefault="005020C4" w:rsidP="00A357AB">
      <w:pPr>
        <w:ind w:firstLine="720"/>
        <w:jc w:val="both"/>
      </w:pPr>
    </w:p>
    <w:p w14:paraId="19B05A9D" w14:textId="77777777" w:rsidR="00A357AB" w:rsidRDefault="00A357AB" w:rsidP="00D76613">
      <w:pPr>
        <w:jc w:val="center"/>
        <w:rPr>
          <w:b/>
          <w:bCs/>
        </w:rPr>
      </w:pPr>
      <w:r w:rsidRPr="00435F5F">
        <w:rPr>
          <w:b/>
          <w:bCs/>
        </w:rPr>
        <w:t>Z</w:t>
      </w:r>
      <w:r w:rsidR="00722585">
        <w:rPr>
          <w:b/>
          <w:bCs/>
        </w:rPr>
        <w:t>AKLJUČAK</w:t>
      </w:r>
    </w:p>
    <w:p w14:paraId="1D90E791" w14:textId="77777777" w:rsidR="005020C4" w:rsidRPr="00435F5F" w:rsidRDefault="005020C4" w:rsidP="00A357AB">
      <w:pPr>
        <w:jc w:val="center"/>
        <w:rPr>
          <w:b/>
          <w:bCs/>
        </w:rPr>
      </w:pPr>
    </w:p>
    <w:p w14:paraId="5B1077CC" w14:textId="2AF82FBC" w:rsidR="00A357AB" w:rsidRPr="00435F5F" w:rsidRDefault="00A357AB" w:rsidP="00A357AB">
      <w:pPr>
        <w:ind w:firstLine="708"/>
        <w:jc w:val="both"/>
        <w:rPr>
          <w:bCs/>
        </w:rPr>
      </w:pPr>
      <w:r w:rsidRPr="00435F5F">
        <w:t xml:space="preserve">1. </w:t>
      </w:r>
      <w:r>
        <w:t>U</w:t>
      </w:r>
      <w:r w:rsidR="00585FE4">
        <w:rPr>
          <w:bCs/>
        </w:rPr>
        <w:t>tvrđuje se p</w:t>
      </w:r>
      <w:r w:rsidRPr="00435F5F">
        <w:rPr>
          <w:bCs/>
        </w:rPr>
        <w:t xml:space="preserve">rijedlog Odluke o </w:t>
      </w:r>
      <w:r w:rsidR="00722585">
        <w:rPr>
          <w:bCs/>
        </w:rPr>
        <w:t xml:space="preserve">prihvaćanju </w:t>
      </w:r>
      <w:r w:rsidR="004D706B">
        <w:rPr>
          <w:bCs/>
        </w:rPr>
        <w:t>Izvješća o radu</w:t>
      </w:r>
      <w:r w:rsidR="00CF65B6">
        <w:rPr>
          <w:bCs/>
        </w:rPr>
        <w:t xml:space="preserve"> </w:t>
      </w:r>
      <w:r w:rsidR="00585FE4">
        <w:rPr>
          <w:bCs/>
        </w:rPr>
        <w:t>i f</w:t>
      </w:r>
      <w:r w:rsidR="00D545A2">
        <w:rPr>
          <w:bCs/>
        </w:rPr>
        <w:t xml:space="preserve">inancijskog izvješća </w:t>
      </w:r>
      <w:r w:rsidR="004D706B">
        <w:t xml:space="preserve">Talijanske osnovne škole </w:t>
      </w:r>
      <w:r w:rsidR="00D545A2">
        <w:t xml:space="preserve">- Scuola elementare italiana </w:t>
      </w:r>
      <w:r w:rsidR="004D706B">
        <w:t>„Bernardo Parentin“ Poreč</w:t>
      </w:r>
      <w:r w:rsidR="0021388E">
        <w:t xml:space="preserve"> </w:t>
      </w:r>
      <w:r w:rsidR="004D706B">
        <w:t>-</w:t>
      </w:r>
      <w:r w:rsidR="0021388E">
        <w:t xml:space="preserve"> </w:t>
      </w:r>
      <w:r w:rsidR="004D706B">
        <w:t>Parenzo</w:t>
      </w:r>
      <w:r w:rsidR="00AB4D4A" w:rsidRPr="00A357AB">
        <w:rPr>
          <w:bCs/>
        </w:rPr>
        <w:t xml:space="preserve"> </w:t>
      </w:r>
      <w:r w:rsidR="00B036C6">
        <w:rPr>
          <w:bCs/>
        </w:rPr>
        <w:t xml:space="preserve">za </w:t>
      </w:r>
      <w:r w:rsidR="00E47FC4">
        <w:rPr>
          <w:bCs/>
        </w:rPr>
        <w:t>20</w:t>
      </w:r>
      <w:r w:rsidR="00CD1115">
        <w:rPr>
          <w:bCs/>
        </w:rPr>
        <w:t>2</w:t>
      </w:r>
      <w:r w:rsidR="00961870">
        <w:rPr>
          <w:bCs/>
        </w:rPr>
        <w:t>5</w:t>
      </w:r>
      <w:r w:rsidR="00B036C6">
        <w:rPr>
          <w:bCs/>
        </w:rPr>
        <w:t>. godinu,</w:t>
      </w:r>
      <w:r w:rsidR="009F2A73">
        <w:rPr>
          <w:bCs/>
        </w:rPr>
        <w:t xml:space="preserve"> te se </w:t>
      </w:r>
      <w:r w:rsidR="00722585">
        <w:rPr>
          <w:bCs/>
        </w:rPr>
        <w:t>dostavlja Gradskom vijeću</w:t>
      </w:r>
      <w:r w:rsidR="00585FE4">
        <w:rPr>
          <w:bCs/>
        </w:rPr>
        <w:t xml:space="preserve"> </w:t>
      </w:r>
      <w:r w:rsidR="009F2A73">
        <w:rPr>
          <w:bCs/>
        </w:rPr>
        <w:t>na razmatranje i donošenje.</w:t>
      </w:r>
    </w:p>
    <w:p w14:paraId="21D0A9F3" w14:textId="77777777" w:rsidR="00A357AB" w:rsidRPr="00435F5F" w:rsidRDefault="00A357AB" w:rsidP="00A357AB">
      <w:pPr>
        <w:jc w:val="both"/>
        <w:rPr>
          <w:bCs/>
        </w:rPr>
      </w:pPr>
    </w:p>
    <w:p w14:paraId="03E3DE76" w14:textId="4A8C259A" w:rsidR="00D545A2" w:rsidRPr="00435F5F" w:rsidRDefault="00A357AB" w:rsidP="00A357AB">
      <w:pPr>
        <w:jc w:val="both"/>
        <w:rPr>
          <w:bCs/>
        </w:rPr>
      </w:pPr>
      <w:r w:rsidRPr="00435F5F">
        <w:rPr>
          <w:bCs/>
        </w:rPr>
        <w:tab/>
        <w:t xml:space="preserve">2. </w:t>
      </w:r>
      <w:r w:rsidR="00722585">
        <w:rPr>
          <w:bCs/>
        </w:rPr>
        <w:t>Na sjednici G</w:t>
      </w:r>
      <w:r w:rsidRPr="00435F5F">
        <w:rPr>
          <w:bCs/>
        </w:rPr>
        <w:t>radsko</w:t>
      </w:r>
      <w:r w:rsidR="00722585">
        <w:rPr>
          <w:bCs/>
        </w:rPr>
        <w:t>g</w:t>
      </w:r>
      <w:r w:rsidRPr="00435F5F">
        <w:rPr>
          <w:bCs/>
        </w:rPr>
        <w:t xml:space="preserve"> vijeć</w:t>
      </w:r>
      <w:r w:rsidR="00722585">
        <w:rPr>
          <w:bCs/>
        </w:rPr>
        <w:t>a</w:t>
      </w:r>
      <w:r w:rsidR="00CF65B6">
        <w:rPr>
          <w:bCs/>
        </w:rPr>
        <w:t>, sva potrebna tumačenja uz dostavljen</w:t>
      </w:r>
      <w:r w:rsidR="009F2A73">
        <w:rPr>
          <w:bCs/>
        </w:rPr>
        <w:t>o</w:t>
      </w:r>
      <w:r w:rsidR="00CF65B6">
        <w:rPr>
          <w:bCs/>
        </w:rPr>
        <w:t xml:space="preserve"> Izvješ</w:t>
      </w:r>
      <w:r w:rsidR="009F2A73">
        <w:rPr>
          <w:bCs/>
        </w:rPr>
        <w:t>će</w:t>
      </w:r>
      <w:r w:rsidR="00CF65B6">
        <w:rPr>
          <w:bCs/>
        </w:rPr>
        <w:t xml:space="preserve"> </w:t>
      </w:r>
      <w:r w:rsidR="002A4C45">
        <w:rPr>
          <w:bCs/>
        </w:rPr>
        <w:t>dat</w:t>
      </w:r>
      <w:r w:rsidR="005E1F42">
        <w:rPr>
          <w:bCs/>
        </w:rPr>
        <w:t xml:space="preserve"> će </w:t>
      </w:r>
      <w:r w:rsidR="00585FE4">
        <w:t>Ester Zarli,</w:t>
      </w:r>
      <w:r w:rsidR="00585FE4">
        <w:rPr>
          <w:bCs/>
        </w:rPr>
        <w:t xml:space="preserve"> </w:t>
      </w:r>
      <w:r w:rsidR="005E1F42">
        <w:rPr>
          <w:bCs/>
        </w:rPr>
        <w:t>ravnatelj</w:t>
      </w:r>
      <w:r w:rsidR="004D706B">
        <w:rPr>
          <w:bCs/>
        </w:rPr>
        <w:t>ica</w:t>
      </w:r>
      <w:r w:rsidR="00722585">
        <w:rPr>
          <w:bCs/>
        </w:rPr>
        <w:t xml:space="preserve"> </w:t>
      </w:r>
      <w:r w:rsidR="004D706B">
        <w:t xml:space="preserve">Talijanske osnovne škole </w:t>
      </w:r>
      <w:r w:rsidR="00103484">
        <w:t xml:space="preserve">- Scuola elementare italiana </w:t>
      </w:r>
      <w:r w:rsidR="004D706B">
        <w:t>„Bernardo Parentin“ Poreč</w:t>
      </w:r>
      <w:r w:rsidR="0021388E">
        <w:t xml:space="preserve"> </w:t>
      </w:r>
      <w:r w:rsidR="004D706B">
        <w:t>-</w:t>
      </w:r>
      <w:r w:rsidR="0021388E">
        <w:t xml:space="preserve"> </w:t>
      </w:r>
      <w:r w:rsidR="004D706B">
        <w:t>Parenzo</w:t>
      </w:r>
      <w:r w:rsidR="00B036C6">
        <w:t>.</w:t>
      </w:r>
    </w:p>
    <w:p w14:paraId="2C291459" w14:textId="30845BBD" w:rsidR="00722585" w:rsidRPr="000F2F6F" w:rsidRDefault="00722585" w:rsidP="00A357AB">
      <w:pPr>
        <w:ind w:left="5040" w:firstLine="720"/>
        <w:jc w:val="both"/>
        <w:rPr>
          <w:bCs/>
        </w:rPr>
      </w:pPr>
    </w:p>
    <w:p w14:paraId="3EFE55C0" w14:textId="2EA7E82E" w:rsidR="00A357AB" w:rsidRPr="00CD1115" w:rsidRDefault="000F2F6F" w:rsidP="00A357AB">
      <w:pPr>
        <w:ind w:left="5040" w:firstLine="720"/>
        <w:jc w:val="both"/>
        <w:rPr>
          <w:b/>
        </w:rPr>
      </w:pPr>
      <w:r>
        <w:rPr>
          <w:bCs/>
        </w:rPr>
        <w:t xml:space="preserve"> </w:t>
      </w:r>
      <w:r w:rsidRPr="000F2F6F">
        <w:rPr>
          <w:bCs/>
        </w:rPr>
        <w:t xml:space="preserve"> </w:t>
      </w:r>
      <w:r w:rsidRPr="00CD1115">
        <w:rPr>
          <w:b/>
        </w:rPr>
        <w:t xml:space="preserve"> </w:t>
      </w:r>
      <w:r w:rsidR="0021388E">
        <w:rPr>
          <w:b/>
        </w:rPr>
        <w:t xml:space="preserve">               </w:t>
      </w:r>
      <w:r w:rsidR="00A357AB" w:rsidRPr="00CD1115">
        <w:rPr>
          <w:b/>
        </w:rPr>
        <w:t>GRADONAČELNIK</w:t>
      </w:r>
    </w:p>
    <w:p w14:paraId="3E2C822A" w14:textId="4B87909F" w:rsidR="00A357AB" w:rsidRPr="0021388E" w:rsidRDefault="00A357AB" w:rsidP="00A357AB">
      <w:pPr>
        <w:pStyle w:val="Bezproreda"/>
        <w:rPr>
          <w:b/>
          <w:bCs/>
          <w:sz w:val="24"/>
          <w:szCs w:val="24"/>
          <w:lang w:val="hr-HR"/>
        </w:rPr>
      </w:pPr>
      <w:r w:rsidRPr="008758BF">
        <w:rPr>
          <w:sz w:val="24"/>
          <w:szCs w:val="24"/>
          <w:lang w:val="hr-HR"/>
        </w:rPr>
        <w:tab/>
      </w:r>
      <w:r w:rsidRPr="008758BF">
        <w:rPr>
          <w:sz w:val="24"/>
          <w:szCs w:val="24"/>
          <w:lang w:val="hr-HR"/>
        </w:rPr>
        <w:tab/>
      </w:r>
      <w:r w:rsidRPr="008758BF">
        <w:rPr>
          <w:sz w:val="24"/>
          <w:szCs w:val="24"/>
          <w:lang w:val="hr-HR"/>
        </w:rPr>
        <w:tab/>
      </w:r>
      <w:r w:rsidRPr="008758BF">
        <w:rPr>
          <w:sz w:val="24"/>
          <w:szCs w:val="24"/>
          <w:lang w:val="hr-HR"/>
        </w:rPr>
        <w:tab/>
      </w:r>
      <w:r w:rsidRPr="008758BF">
        <w:rPr>
          <w:sz w:val="24"/>
          <w:szCs w:val="24"/>
          <w:lang w:val="hr-HR"/>
        </w:rPr>
        <w:tab/>
      </w:r>
      <w:r w:rsidRPr="008758BF">
        <w:rPr>
          <w:sz w:val="24"/>
          <w:szCs w:val="24"/>
          <w:lang w:val="hr-HR"/>
        </w:rPr>
        <w:tab/>
      </w:r>
      <w:r w:rsidRPr="0021388E">
        <w:rPr>
          <w:b/>
          <w:bCs/>
          <w:sz w:val="24"/>
          <w:szCs w:val="24"/>
          <w:lang w:val="hr-HR"/>
        </w:rPr>
        <w:t xml:space="preserve">   </w:t>
      </w:r>
      <w:r w:rsidR="002A4C45" w:rsidRPr="0021388E">
        <w:rPr>
          <w:b/>
          <w:bCs/>
          <w:sz w:val="24"/>
          <w:szCs w:val="24"/>
          <w:lang w:val="hr-HR"/>
        </w:rPr>
        <w:t xml:space="preserve">                              </w:t>
      </w:r>
      <w:r w:rsidR="0021388E" w:rsidRPr="0021388E">
        <w:rPr>
          <w:b/>
          <w:bCs/>
          <w:sz w:val="24"/>
          <w:szCs w:val="24"/>
          <w:lang w:val="hr-HR"/>
        </w:rPr>
        <w:t xml:space="preserve">            </w:t>
      </w:r>
      <w:r w:rsidR="0021388E">
        <w:rPr>
          <w:b/>
          <w:bCs/>
          <w:sz w:val="24"/>
          <w:szCs w:val="24"/>
          <w:lang w:val="hr-HR"/>
        </w:rPr>
        <w:t xml:space="preserve">  </w:t>
      </w:r>
      <w:r w:rsidR="0021388E" w:rsidRPr="0021388E">
        <w:rPr>
          <w:b/>
          <w:bCs/>
          <w:sz w:val="24"/>
          <w:szCs w:val="24"/>
          <w:lang w:val="hr-HR"/>
        </w:rPr>
        <w:t xml:space="preserve"> </w:t>
      </w:r>
      <w:r w:rsidR="002A4C45" w:rsidRPr="0021388E">
        <w:rPr>
          <w:b/>
          <w:bCs/>
          <w:sz w:val="24"/>
          <w:szCs w:val="24"/>
          <w:lang w:val="hr-HR"/>
        </w:rPr>
        <w:t xml:space="preserve"> </w:t>
      </w:r>
      <w:r w:rsidRPr="0021388E">
        <w:rPr>
          <w:b/>
          <w:bCs/>
          <w:sz w:val="24"/>
          <w:szCs w:val="24"/>
          <w:lang w:val="hr-HR"/>
        </w:rPr>
        <w:t xml:space="preserve"> </w:t>
      </w:r>
      <w:r w:rsidR="000F2F6F" w:rsidRPr="0021388E">
        <w:rPr>
          <w:b/>
          <w:bCs/>
          <w:sz w:val="24"/>
          <w:szCs w:val="24"/>
        </w:rPr>
        <w:t>Loris Peršurić</w:t>
      </w:r>
    </w:p>
    <w:p w14:paraId="4C8A4FD0" w14:textId="77777777" w:rsidR="00A357AB" w:rsidRDefault="00A357AB" w:rsidP="00A357AB">
      <w:pPr>
        <w:jc w:val="both"/>
      </w:pPr>
    </w:p>
    <w:p w14:paraId="7124AE22" w14:textId="77777777" w:rsidR="005E1F42" w:rsidRDefault="005E1F42" w:rsidP="00A357AB">
      <w:pPr>
        <w:jc w:val="both"/>
        <w:rPr>
          <w:b/>
        </w:rPr>
      </w:pPr>
    </w:p>
    <w:p w14:paraId="16EE6AB2" w14:textId="77777777" w:rsidR="0021388E" w:rsidRDefault="0021388E" w:rsidP="00A357AB">
      <w:pPr>
        <w:jc w:val="both"/>
        <w:rPr>
          <w:b/>
          <w:bCs/>
        </w:rPr>
      </w:pPr>
    </w:p>
    <w:p w14:paraId="6BB47504" w14:textId="77777777" w:rsidR="0021388E" w:rsidRDefault="0021388E" w:rsidP="00A357AB">
      <w:pPr>
        <w:jc w:val="both"/>
        <w:rPr>
          <w:b/>
          <w:bCs/>
        </w:rPr>
      </w:pPr>
    </w:p>
    <w:p w14:paraId="072E6F9E" w14:textId="77777777" w:rsidR="0021388E" w:rsidRDefault="0021388E" w:rsidP="00A357AB">
      <w:pPr>
        <w:jc w:val="both"/>
        <w:rPr>
          <w:b/>
          <w:bCs/>
        </w:rPr>
      </w:pPr>
    </w:p>
    <w:p w14:paraId="181C206C" w14:textId="77777777" w:rsidR="0021388E" w:rsidRDefault="0021388E" w:rsidP="00A357AB">
      <w:pPr>
        <w:jc w:val="both"/>
        <w:rPr>
          <w:b/>
          <w:bCs/>
        </w:rPr>
      </w:pPr>
    </w:p>
    <w:p w14:paraId="53318BE5" w14:textId="77777777" w:rsidR="0021388E" w:rsidRDefault="0021388E" w:rsidP="00A357AB">
      <w:pPr>
        <w:jc w:val="both"/>
        <w:rPr>
          <w:b/>
          <w:bCs/>
        </w:rPr>
      </w:pPr>
    </w:p>
    <w:p w14:paraId="190BC491" w14:textId="77777777" w:rsidR="0021388E" w:rsidRDefault="0021388E" w:rsidP="00A357AB">
      <w:pPr>
        <w:jc w:val="both"/>
        <w:rPr>
          <w:b/>
          <w:bCs/>
        </w:rPr>
      </w:pPr>
    </w:p>
    <w:p w14:paraId="2D153316" w14:textId="77777777" w:rsidR="0021388E" w:rsidRDefault="0021388E" w:rsidP="00A357AB">
      <w:pPr>
        <w:jc w:val="both"/>
        <w:rPr>
          <w:b/>
          <w:bCs/>
        </w:rPr>
      </w:pPr>
    </w:p>
    <w:p w14:paraId="6BE8DAAC" w14:textId="77777777" w:rsidR="0021388E" w:rsidRDefault="0021388E" w:rsidP="00A357AB">
      <w:pPr>
        <w:jc w:val="both"/>
        <w:rPr>
          <w:b/>
          <w:bCs/>
        </w:rPr>
      </w:pPr>
    </w:p>
    <w:p w14:paraId="01ED8F1F" w14:textId="77777777" w:rsidR="0021388E" w:rsidRDefault="0021388E" w:rsidP="00A357AB">
      <w:pPr>
        <w:jc w:val="both"/>
        <w:rPr>
          <w:b/>
          <w:bCs/>
        </w:rPr>
      </w:pPr>
    </w:p>
    <w:p w14:paraId="18C9D86B" w14:textId="77777777" w:rsidR="0021388E" w:rsidRDefault="0021388E" w:rsidP="00A357AB">
      <w:pPr>
        <w:jc w:val="both"/>
        <w:rPr>
          <w:b/>
          <w:bCs/>
        </w:rPr>
      </w:pPr>
    </w:p>
    <w:p w14:paraId="75F4D8B8" w14:textId="77777777" w:rsidR="0021388E" w:rsidRDefault="0021388E" w:rsidP="00A357AB">
      <w:pPr>
        <w:jc w:val="both"/>
        <w:rPr>
          <w:b/>
          <w:bCs/>
        </w:rPr>
      </w:pPr>
    </w:p>
    <w:p w14:paraId="27394ACF" w14:textId="2B18EACF" w:rsidR="00A357AB" w:rsidRPr="0021388E" w:rsidRDefault="00A357AB" w:rsidP="00A357AB">
      <w:pPr>
        <w:jc w:val="both"/>
        <w:rPr>
          <w:b/>
          <w:bCs/>
        </w:rPr>
      </w:pPr>
      <w:r w:rsidRPr="0021388E">
        <w:rPr>
          <w:b/>
          <w:bCs/>
        </w:rPr>
        <w:t>DOSTAVITI:</w:t>
      </w:r>
    </w:p>
    <w:p w14:paraId="5BF7B5CC" w14:textId="6FCF9150" w:rsidR="00722585" w:rsidRDefault="004612D6" w:rsidP="00722585">
      <w:pPr>
        <w:numPr>
          <w:ilvl w:val="0"/>
          <w:numId w:val="4"/>
        </w:numPr>
        <w:jc w:val="both"/>
      </w:pPr>
      <w:r>
        <w:t>Gradsko vijeće</w:t>
      </w:r>
      <w:r w:rsidR="00722585">
        <w:t>,</w:t>
      </w:r>
      <w:r>
        <w:t xml:space="preserve"> ovdje</w:t>
      </w:r>
      <w:r w:rsidR="0021388E">
        <w:t>,</w:t>
      </w:r>
    </w:p>
    <w:p w14:paraId="490641B4" w14:textId="620782EA" w:rsidR="00A357AB" w:rsidRDefault="004612D6" w:rsidP="00F416C2">
      <w:pPr>
        <w:numPr>
          <w:ilvl w:val="0"/>
          <w:numId w:val="4"/>
        </w:numPr>
        <w:jc w:val="both"/>
      </w:pPr>
      <w:r>
        <w:t>Upravni</w:t>
      </w:r>
      <w:r w:rsidR="00A357AB" w:rsidRPr="008758BF">
        <w:t xml:space="preserve"> o</w:t>
      </w:r>
      <w:r>
        <w:t xml:space="preserve">djel za društvene djelatnosti, </w:t>
      </w:r>
      <w:r w:rsidR="00A357AB" w:rsidRPr="008758BF">
        <w:t>ovdje</w:t>
      </w:r>
      <w:r w:rsidR="0021388E">
        <w:t xml:space="preserve">, KLASA: </w:t>
      </w:r>
      <w:r w:rsidR="0021388E" w:rsidRPr="0021388E">
        <w:rPr>
          <w:bCs/>
          <w:lang w:val="de-DE"/>
        </w:rPr>
        <w:t>602-02/26-01/19,</w:t>
      </w:r>
    </w:p>
    <w:p w14:paraId="690DFB77" w14:textId="1B802884" w:rsidR="0021388E" w:rsidRDefault="00F416C2" w:rsidP="0021388E">
      <w:pPr>
        <w:numPr>
          <w:ilvl w:val="0"/>
          <w:numId w:val="4"/>
        </w:numPr>
        <w:jc w:val="both"/>
      </w:pPr>
      <w:r>
        <w:t>Talijansk</w:t>
      </w:r>
      <w:r w:rsidR="004612D6">
        <w:t>a osnovna škola B</w:t>
      </w:r>
      <w:r w:rsidR="0021388E">
        <w:t>ernardo</w:t>
      </w:r>
      <w:r w:rsidR="004612D6">
        <w:t xml:space="preserve"> Parentin,</w:t>
      </w:r>
      <w:r w:rsidR="0021388E">
        <w:t xml:space="preserve"> </w:t>
      </w:r>
      <w:r w:rsidR="004612D6">
        <w:t>Matka Laginje 6, Poreč</w:t>
      </w:r>
      <w:r w:rsidR="0021388E">
        <w:t>,</w:t>
      </w:r>
    </w:p>
    <w:p w14:paraId="1845BC84" w14:textId="1E9F0215" w:rsidR="00A357AB" w:rsidRPr="00435F5F" w:rsidRDefault="00B759BB" w:rsidP="00A357AB">
      <w:pPr>
        <w:numPr>
          <w:ilvl w:val="0"/>
          <w:numId w:val="4"/>
        </w:numPr>
        <w:jc w:val="both"/>
      </w:pPr>
      <w:r>
        <w:t>Pismohran</w:t>
      </w:r>
      <w:r w:rsidR="00722585">
        <w:t>a</w:t>
      </w:r>
      <w:r w:rsidR="000F2F6F">
        <w:t>,</w:t>
      </w:r>
      <w:r w:rsidR="00722585">
        <w:t xml:space="preserve"> ovdje</w:t>
      </w:r>
      <w:r w:rsidR="0021388E">
        <w:t>.</w:t>
      </w:r>
    </w:p>
    <w:p w14:paraId="465DCF4C" w14:textId="77777777" w:rsidR="00A357AB" w:rsidRDefault="00A357AB" w:rsidP="00A357AB">
      <w:pPr>
        <w:tabs>
          <w:tab w:val="left" w:pos="993"/>
        </w:tabs>
        <w:jc w:val="both"/>
        <w:rPr>
          <w:bCs/>
        </w:rPr>
      </w:pPr>
    </w:p>
    <w:tbl>
      <w:tblPr>
        <w:tblW w:w="0" w:type="auto"/>
        <w:tblLayout w:type="fixed"/>
        <w:tblLook w:val="0000" w:firstRow="0" w:lastRow="0" w:firstColumn="0" w:lastColumn="0" w:noHBand="0" w:noVBand="0"/>
      </w:tblPr>
      <w:tblGrid>
        <w:gridCol w:w="3652"/>
      </w:tblGrid>
      <w:tr w:rsidR="00A357AB" w14:paraId="7AD9B752" w14:textId="77777777" w:rsidTr="00706BAD">
        <w:trPr>
          <w:cantSplit/>
        </w:trPr>
        <w:tc>
          <w:tcPr>
            <w:tcW w:w="3652" w:type="dxa"/>
            <w:tcBorders>
              <w:top w:val="nil"/>
              <w:left w:val="nil"/>
              <w:bottom w:val="nil"/>
              <w:right w:val="nil"/>
            </w:tcBorders>
          </w:tcPr>
          <w:p w14:paraId="5BC6F60A" w14:textId="77777777" w:rsidR="00A357AB" w:rsidRDefault="0068744A" w:rsidP="00706BAD">
            <w:pPr>
              <w:jc w:val="center"/>
              <w:rPr>
                <w:b/>
                <w:bCs/>
                <w:sz w:val="12"/>
                <w:szCs w:val="12"/>
              </w:rPr>
            </w:pPr>
            <w:r>
              <w:rPr>
                <w:b/>
                <w:bCs/>
                <w:noProof/>
                <w:sz w:val="32"/>
                <w:szCs w:val="32"/>
              </w:rPr>
              <w:lastRenderedPageBreak/>
              <w:drawing>
                <wp:inline distT="0" distB="0" distL="0" distR="0" wp14:anchorId="052BFFD0" wp14:editId="04018A96">
                  <wp:extent cx="504825" cy="628650"/>
                  <wp:effectExtent l="1905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04825" cy="628650"/>
                          </a:xfrm>
                          <a:prstGeom prst="rect">
                            <a:avLst/>
                          </a:prstGeom>
                          <a:noFill/>
                          <a:ln w="9525">
                            <a:noFill/>
                            <a:miter lim="800000"/>
                            <a:headEnd/>
                            <a:tailEnd/>
                          </a:ln>
                        </pic:spPr>
                      </pic:pic>
                    </a:graphicData>
                  </a:graphic>
                </wp:inline>
              </w:drawing>
            </w:r>
          </w:p>
        </w:tc>
      </w:tr>
      <w:tr w:rsidR="00A357AB" w14:paraId="6AF41C18" w14:textId="77777777" w:rsidTr="00706BAD">
        <w:trPr>
          <w:cantSplit/>
        </w:trPr>
        <w:tc>
          <w:tcPr>
            <w:tcW w:w="3652" w:type="dxa"/>
            <w:tcBorders>
              <w:top w:val="nil"/>
              <w:left w:val="nil"/>
              <w:bottom w:val="nil"/>
              <w:right w:val="nil"/>
            </w:tcBorders>
          </w:tcPr>
          <w:p w14:paraId="0D5AAEE4" w14:textId="77777777" w:rsidR="00A357AB" w:rsidRDefault="00A357AB" w:rsidP="00706BAD">
            <w:pPr>
              <w:jc w:val="center"/>
              <w:rPr>
                <w:b/>
                <w:bCs/>
                <w:lang w:val="de-DE"/>
              </w:rPr>
            </w:pPr>
            <w:r>
              <w:rPr>
                <w:b/>
                <w:bCs/>
                <w:lang w:val="de-DE"/>
              </w:rPr>
              <w:t>REPUBLIKA HRVATSKA</w:t>
            </w:r>
          </w:p>
        </w:tc>
      </w:tr>
      <w:tr w:rsidR="00A357AB" w14:paraId="7B4318E4" w14:textId="77777777" w:rsidTr="00706BAD">
        <w:trPr>
          <w:cantSplit/>
        </w:trPr>
        <w:tc>
          <w:tcPr>
            <w:tcW w:w="3652" w:type="dxa"/>
            <w:tcBorders>
              <w:top w:val="nil"/>
              <w:left w:val="nil"/>
              <w:bottom w:val="nil"/>
              <w:right w:val="nil"/>
            </w:tcBorders>
          </w:tcPr>
          <w:p w14:paraId="31E6B88F" w14:textId="77777777" w:rsidR="00A357AB" w:rsidRDefault="00A357AB" w:rsidP="00706BAD">
            <w:pPr>
              <w:jc w:val="center"/>
              <w:rPr>
                <w:b/>
                <w:bCs/>
                <w:lang w:val="de-DE"/>
              </w:rPr>
            </w:pPr>
            <w:r>
              <w:rPr>
                <w:b/>
                <w:bCs/>
                <w:lang w:val="de-DE"/>
              </w:rPr>
              <w:t>ISTARSKA ŽUPANIJA</w:t>
            </w:r>
          </w:p>
        </w:tc>
      </w:tr>
      <w:tr w:rsidR="00A357AB" w14:paraId="2B6997A2" w14:textId="77777777" w:rsidTr="00706BAD">
        <w:trPr>
          <w:cantSplit/>
        </w:trPr>
        <w:tc>
          <w:tcPr>
            <w:tcW w:w="3652" w:type="dxa"/>
            <w:tcBorders>
              <w:top w:val="nil"/>
              <w:left w:val="nil"/>
              <w:bottom w:val="nil"/>
              <w:right w:val="nil"/>
            </w:tcBorders>
          </w:tcPr>
          <w:p w14:paraId="581EE5F4" w14:textId="77777777" w:rsidR="00A357AB" w:rsidRDefault="00A357AB" w:rsidP="00706BAD">
            <w:pPr>
              <w:jc w:val="center"/>
              <w:rPr>
                <w:b/>
                <w:bCs/>
                <w:lang w:val="de-DE"/>
              </w:rPr>
            </w:pPr>
            <w:r>
              <w:rPr>
                <w:b/>
                <w:bCs/>
                <w:lang w:val="de-DE"/>
              </w:rPr>
              <w:t>GRAD POREČ-PARENZO</w:t>
            </w:r>
          </w:p>
          <w:p w14:paraId="346896AF" w14:textId="26D6EF4C" w:rsidR="00A357AB" w:rsidRDefault="00A357AB" w:rsidP="00706BAD">
            <w:pPr>
              <w:jc w:val="center"/>
              <w:rPr>
                <w:b/>
                <w:bCs/>
                <w:lang w:val="de-DE"/>
              </w:rPr>
            </w:pPr>
            <w:r>
              <w:rPr>
                <w:b/>
                <w:bCs/>
                <w:lang w:val="de-DE"/>
              </w:rPr>
              <w:t>CITT</w:t>
            </w:r>
            <w:r w:rsidR="008963B4">
              <w:rPr>
                <w:b/>
                <w:bCs/>
                <w:lang w:val="de-DE"/>
              </w:rPr>
              <w:t xml:space="preserve">À </w:t>
            </w:r>
            <w:r>
              <w:rPr>
                <w:b/>
                <w:bCs/>
                <w:lang w:val="de-DE"/>
              </w:rPr>
              <w:t>DI POREČ-PARENZO</w:t>
            </w:r>
          </w:p>
        </w:tc>
      </w:tr>
      <w:tr w:rsidR="00A357AB" w14:paraId="2CFD5007" w14:textId="77777777" w:rsidTr="00706BAD">
        <w:trPr>
          <w:cantSplit/>
          <w:trHeight w:val="334"/>
        </w:trPr>
        <w:tc>
          <w:tcPr>
            <w:tcW w:w="3652" w:type="dxa"/>
            <w:tcBorders>
              <w:top w:val="nil"/>
              <w:left w:val="nil"/>
              <w:bottom w:val="nil"/>
              <w:right w:val="nil"/>
            </w:tcBorders>
          </w:tcPr>
          <w:p w14:paraId="0CEAF673" w14:textId="77777777" w:rsidR="00A357AB" w:rsidRDefault="00A357AB" w:rsidP="00706BAD">
            <w:pPr>
              <w:jc w:val="center"/>
              <w:rPr>
                <w:b/>
                <w:bCs/>
                <w:lang w:val="de-DE"/>
              </w:rPr>
            </w:pPr>
            <w:r>
              <w:rPr>
                <w:b/>
                <w:bCs/>
                <w:lang w:val="de-DE"/>
              </w:rPr>
              <w:t>Gradsko vijeće</w:t>
            </w:r>
          </w:p>
        </w:tc>
      </w:tr>
    </w:tbl>
    <w:p w14:paraId="4E151D5F" w14:textId="45154750" w:rsidR="00A357AB" w:rsidRPr="00C6699C" w:rsidRDefault="00A357AB" w:rsidP="00A357AB">
      <w:pPr>
        <w:rPr>
          <w:b/>
          <w:bCs/>
        </w:rPr>
      </w:pPr>
      <w:r w:rsidRPr="00C6699C">
        <w:rPr>
          <w:b/>
          <w:bCs/>
        </w:rPr>
        <w:t xml:space="preserve">KLASA: </w:t>
      </w:r>
    </w:p>
    <w:p w14:paraId="1B14A86B" w14:textId="5C5D9A1C" w:rsidR="00A357AB" w:rsidRPr="00C6699C" w:rsidRDefault="00A357AB" w:rsidP="00A357AB">
      <w:pPr>
        <w:rPr>
          <w:b/>
          <w:bCs/>
        </w:rPr>
      </w:pPr>
      <w:r w:rsidRPr="00C6699C">
        <w:rPr>
          <w:b/>
          <w:bCs/>
        </w:rPr>
        <w:t xml:space="preserve">URBROJ: </w:t>
      </w:r>
    </w:p>
    <w:p w14:paraId="028DE1B9" w14:textId="0DEDFA0B" w:rsidR="00A357AB" w:rsidRPr="00C6699C" w:rsidRDefault="00A357AB" w:rsidP="00A357AB">
      <w:pPr>
        <w:rPr>
          <w:b/>
          <w:bCs/>
        </w:rPr>
      </w:pPr>
      <w:r w:rsidRPr="00C6699C">
        <w:rPr>
          <w:b/>
          <w:bCs/>
        </w:rPr>
        <w:t xml:space="preserve">Poreč-Parenzo, </w:t>
      </w:r>
    </w:p>
    <w:p w14:paraId="185290E6" w14:textId="77777777" w:rsidR="00A357AB" w:rsidRDefault="00A357AB" w:rsidP="00A357AB"/>
    <w:p w14:paraId="7F518727" w14:textId="47D02BE8" w:rsidR="00427DD1" w:rsidRDefault="00A72071" w:rsidP="00C6699C">
      <w:pPr>
        <w:ind w:firstLine="708"/>
        <w:jc w:val="both"/>
      </w:pPr>
      <w:r>
        <w:t>Na temelju čl. 41. Statuta Grada Poreča</w:t>
      </w:r>
      <w:r w:rsidR="00C6699C">
        <w:t xml:space="preserve"> </w:t>
      </w:r>
      <w:r>
        <w:t>-</w:t>
      </w:r>
      <w:r w:rsidR="00C6699C">
        <w:t xml:space="preserve"> </w:t>
      </w:r>
      <w:r>
        <w:t>Parenzo (</w:t>
      </w:r>
      <w:r w:rsidR="008963B4">
        <w:t>„</w:t>
      </w:r>
      <w:r>
        <w:t>Službeni glasnik Grada Poreča</w:t>
      </w:r>
      <w:r w:rsidR="00C6699C">
        <w:t xml:space="preserve"> </w:t>
      </w:r>
      <w:r>
        <w:t>-Parenzo</w:t>
      </w:r>
      <w:r w:rsidR="008963B4">
        <w:t>“</w:t>
      </w:r>
      <w:r>
        <w:t xml:space="preserve"> broj 2/13</w:t>
      </w:r>
      <w:r w:rsidR="00CD1115">
        <w:t>,</w:t>
      </w:r>
      <w:r w:rsidR="00060412">
        <w:t xml:space="preserve"> 10/18</w:t>
      </w:r>
      <w:r w:rsidR="00961870">
        <w:t xml:space="preserve">, </w:t>
      </w:r>
      <w:r w:rsidR="00CD1115">
        <w:t>2/21</w:t>
      </w:r>
      <w:r w:rsidR="00961870">
        <w:t xml:space="preserve"> i 12/24</w:t>
      </w:r>
      <w:r>
        <w:t xml:space="preserve">) </w:t>
      </w:r>
      <w:r>
        <w:rPr>
          <w:bCs/>
        </w:rPr>
        <w:t>i</w:t>
      </w:r>
      <w:r>
        <w:t xml:space="preserve"> članka 3</w:t>
      </w:r>
      <w:r w:rsidR="00961870">
        <w:t>0</w:t>
      </w:r>
      <w:r>
        <w:t xml:space="preserve">. stavak </w:t>
      </w:r>
      <w:r w:rsidR="00CD1115">
        <w:t>2</w:t>
      </w:r>
      <w:r>
        <w:t>. Odluke o izvršavanju prora</w:t>
      </w:r>
      <w:r w:rsidR="009F2A73">
        <w:t>čuna Grada Poreča</w:t>
      </w:r>
      <w:r w:rsidR="00C6699C">
        <w:t xml:space="preserve"> </w:t>
      </w:r>
      <w:r w:rsidR="009F2A73">
        <w:t>-</w:t>
      </w:r>
      <w:r w:rsidR="00C6699C">
        <w:t xml:space="preserve"> </w:t>
      </w:r>
      <w:r w:rsidR="009F2A73">
        <w:t>Parenzo za 202</w:t>
      </w:r>
      <w:r w:rsidR="00961870">
        <w:t>6</w:t>
      </w:r>
      <w:r>
        <w:t>. godinu (</w:t>
      </w:r>
      <w:r w:rsidR="008963B4">
        <w:t>„</w:t>
      </w:r>
      <w:r>
        <w:t>Službeni glas</w:t>
      </w:r>
      <w:r w:rsidR="009F2A73">
        <w:t>nik Grada Poreča</w:t>
      </w:r>
      <w:r w:rsidR="00C6699C">
        <w:t xml:space="preserve"> </w:t>
      </w:r>
      <w:r w:rsidR="009F2A73">
        <w:t>-</w:t>
      </w:r>
      <w:r w:rsidR="00C6699C">
        <w:t xml:space="preserve"> </w:t>
      </w:r>
      <w:r w:rsidR="009F2A73">
        <w:t>Parenzo</w:t>
      </w:r>
      <w:r w:rsidR="008963B4">
        <w:t>“</w:t>
      </w:r>
      <w:r w:rsidR="009F2A73">
        <w:t xml:space="preserve"> broj </w:t>
      </w:r>
      <w:r w:rsidR="00961870">
        <w:t>23</w:t>
      </w:r>
      <w:r>
        <w:t>/</w:t>
      </w:r>
      <w:r w:rsidR="00CD1115">
        <w:t>2</w:t>
      </w:r>
      <w:r w:rsidR="00961870">
        <w:t>5</w:t>
      </w:r>
      <w:r>
        <w:t>), Gradsko vijeće Grada Poreča</w:t>
      </w:r>
      <w:r w:rsidR="00C6699C">
        <w:t xml:space="preserve"> </w:t>
      </w:r>
      <w:r>
        <w:t>-</w:t>
      </w:r>
      <w:r w:rsidR="00C6699C">
        <w:t xml:space="preserve"> </w:t>
      </w:r>
      <w:r>
        <w:t>Parenzo na sjednici odr</w:t>
      </w:r>
      <w:r w:rsidR="00F416C2">
        <w:t>žanoj ...........</w:t>
      </w:r>
      <w:r w:rsidR="009F2A73">
        <w:t>202</w:t>
      </w:r>
      <w:r w:rsidR="00961870">
        <w:t>6</w:t>
      </w:r>
      <w:r>
        <w:t>. godine, donijelo je</w:t>
      </w:r>
      <w:r w:rsidR="00C6699C">
        <w:t xml:space="preserve"> sljedeću</w:t>
      </w:r>
    </w:p>
    <w:p w14:paraId="1F8EAFCB" w14:textId="18313302" w:rsidR="00A357AB" w:rsidRDefault="00A357AB" w:rsidP="00A72071">
      <w:pPr>
        <w:jc w:val="center"/>
        <w:rPr>
          <w:b/>
          <w:bCs/>
        </w:rPr>
      </w:pPr>
      <w:r>
        <w:rPr>
          <w:b/>
          <w:bCs/>
        </w:rPr>
        <w:t>ODLUKU</w:t>
      </w:r>
    </w:p>
    <w:p w14:paraId="11882FE1" w14:textId="730663FF" w:rsidR="00A357AB" w:rsidRDefault="00A357AB" w:rsidP="00A72071">
      <w:pPr>
        <w:jc w:val="center"/>
      </w:pPr>
      <w:r w:rsidRPr="007E6561">
        <w:rPr>
          <w:b/>
          <w:bCs/>
        </w:rPr>
        <w:t xml:space="preserve">o prihvaćanju </w:t>
      </w:r>
      <w:r w:rsidR="004D706B">
        <w:rPr>
          <w:b/>
          <w:bCs/>
        </w:rPr>
        <w:t>Izvješća o radu</w:t>
      </w:r>
      <w:r w:rsidR="004A1A21">
        <w:rPr>
          <w:b/>
          <w:bCs/>
        </w:rPr>
        <w:t xml:space="preserve"> </w:t>
      </w:r>
      <w:r w:rsidR="00585FE4">
        <w:rPr>
          <w:b/>
          <w:bCs/>
        </w:rPr>
        <w:t>i f</w:t>
      </w:r>
      <w:r w:rsidR="00C77EA6">
        <w:rPr>
          <w:b/>
          <w:bCs/>
        </w:rPr>
        <w:t>inancijskog izvješća</w:t>
      </w:r>
      <w:r w:rsidR="00A72071">
        <w:rPr>
          <w:b/>
          <w:bCs/>
        </w:rPr>
        <w:t xml:space="preserve"> </w:t>
      </w:r>
      <w:r w:rsidR="004D706B">
        <w:rPr>
          <w:b/>
        </w:rPr>
        <w:t xml:space="preserve">Talijanske osnovne škole </w:t>
      </w:r>
      <w:r w:rsidR="00A72071">
        <w:rPr>
          <w:b/>
        </w:rPr>
        <w:t xml:space="preserve">- </w:t>
      </w:r>
      <w:r w:rsidR="00C77EA6">
        <w:rPr>
          <w:b/>
        </w:rPr>
        <w:t xml:space="preserve">Scuola elementare italiana </w:t>
      </w:r>
      <w:r w:rsidR="004D706B">
        <w:rPr>
          <w:b/>
        </w:rPr>
        <w:t>„Bernardo Parentin“</w:t>
      </w:r>
      <w:r w:rsidR="00A72071">
        <w:rPr>
          <w:b/>
        </w:rPr>
        <w:t xml:space="preserve"> </w:t>
      </w:r>
      <w:r w:rsidR="004D706B">
        <w:rPr>
          <w:b/>
        </w:rPr>
        <w:t>Poreč</w:t>
      </w:r>
      <w:r w:rsidR="00C6699C">
        <w:rPr>
          <w:b/>
        </w:rPr>
        <w:t xml:space="preserve"> </w:t>
      </w:r>
      <w:r w:rsidR="004D706B">
        <w:rPr>
          <w:b/>
        </w:rPr>
        <w:t>-</w:t>
      </w:r>
      <w:r w:rsidR="00C6699C">
        <w:rPr>
          <w:b/>
        </w:rPr>
        <w:t xml:space="preserve"> </w:t>
      </w:r>
      <w:r w:rsidR="004D706B">
        <w:rPr>
          <w:b/>
        </w:rPr>
        <w:t>Parenzo</w:t>
      </w:r>
      <w:r w:rsidRPr="00B10901">
        <w:rPr>
          <w:b/>
        </w:rPr>
        <w:t xml:space="preserve"> za </w:t>
      </w:r>
      <w:r w:rsidR="009F2A73">
        <w:rPr>
          <w:b/>
        </w:rPr>
        <w:t>20</w:t>
      </w:r>
      <w:r w:rsidR="00CD1115">
        <w:rPr>
          <w:b/>
        </w:rPr>
        <w:t>2</w:t>
      </w:r>
      <w:r w:rsidR="00961870">
        <w:rPr>
          <w:b/>
        </w:rPr>
        <w:t>5</w:t>
      </w:r>
      <w:r w:rsidR="00706BAD" w:rsidRPr="00B10901">
        <w:rPr>
          <w:b/>
        </w:rPr>
        <w:t>.</w:t>
      </w:r>
      <w:r w:rsidRPr="00B10901">
        <w:rPr>
          <w:b/>
          <w:bCs/>
        </w:rPr>
        <w:t xml:space="preserve"> godinu</w:t>
      </w:r>
    </w:p>
    <w:p w14:paraId="30A1899B" w14:textId="77777777" w:rsidR="00A357AB" w:rsidRDefault="00A357AB" w:rsidP="00A357AB">
      <w:pPr>
        <w:jc w:val="center"/>
        <w:rPr>
          <w:b/>
          <w:bCs/>
        </w:rPr>
      </w:pPr>
    </w:p>
    <w:p w14:paraId="76A7206F" w14:textId="5E3259D5" w:rsidR="00A357AB" w:rsidRDefault="00A357AB" w:rsidP="00C6699C">
      <w:pPr>
        <w:jc w:val="center"/>
        <w:rPr>
          <w:b/>
          <w:bCs/>
        </w:rPr>
      </w:pPr>
      <w:r>
        <w:rPr>
          <w:b/>
          <w:bCs/>
        </w:rPr>
        <w:t>Članak 1.</w:t>
      </w:r>
    </w:p>
    <w:p w14:paraId="04944980" w14:textId="4D2DD9B9" w:rsidR="00A357AB" w:rsidRDefault="00A357AB" w:rsidP="00A357AB">
      <w:pPr>
        <w:jc w:val="both"/>
      </w:pPr>
      <w:r>
        <w:rPr>
          <w:bCs/>
        </w:rPr>
        <w:tab/>
      </w:r>
      <w:r w:rsidR="00A72071">
        <w:rPr>
          <w:bCs/>
        </w:rPr>
        <w:t>P</w:t>
      </w:r>
      <w:r>
        <w:rPr>
          <w:bCs/>
        </w:rPr>
        <w:t>rihvaća</w:t>
      </w:r>
      <w:r w:rsidR="00A72071">
        <w:rPr>
          <w:bCs/>
        </w:rPr>
        <w:t xml:space="preserve"> se</w:t>
      </w:r>
      <w:r>
        <w:rPr>
          <w:bCs/>
        </w:rPr>
        <w:t xml:space="preserve"> </w:t>
      </w:r>
      <w:r w:rsidR="004D706B">
        <w:rPr>
          <w:bCs/>
        </w:rPr>
        <w:t>Izvješće o radu</w:t>
      </w:r>
      <w:r w:rsidR="004A1A21">
        <w:t xml:space="preserve"> </w:t>
      </w:r>
      <w:r w:rsidR="00585FE4">
        <w:rPr>
          <w:bCs/>
        </w:rPr>
        <w:t>i f</w:t>
      </w:r>
      <w:r w:rsidR="00103484">
        <w:rPr>
          <w:bCs/>
        </w:rPr>
        <w:t xml:space="preserve">inancijsko izvješće </w:t>
      </w:r>
      <w:r w:rsidR="004D706B">
        <w:t xml:space="preserve">Talijanske osnovne škole </w:t>
      </w:r>
      <w:r w:rsidR="00427DD1">
        <w:t xml:space="preserve">- Scuola elementare italiana </w:t>
      </w:r>
      <w:r w:rsidR="004D706B">
        <w:t xml:space="preserve">„Bernardo Parentin“ </w:t>
      </w:r>
      <w:r w:rsidR="00C6699C">
        <w:t>-</w:t>
      </w:r>
      <w:r w:rsidR="00837C1D">
        <w:t xml:space="preserve"> </w:t>
      </w:r>
      <w:r w:rsidR="004D706B">
        <w:t>Poreč</w:t>
      </w:r>
      <w:r w:rsidR="00C6699C">
        <w:t xml:space="preserve"> </w:t>
      </w:r>
      <w:r w:rsidR="004D706B">
        <w:t>-</w:t>
      </w:r>
      <w:r w:rsidR="00C6699C">
        <w:t xml:space="preserve"> </w:t>
      </w:r>
      <w:r w:rsidR="004D706B">
        <w:t>Parenzo</w:t>
      </w:r>
      <w:r>
        <w:t xml:space="preserve"> za </w:t>
      </w:r>
      <w:r w:rsidR="00E47FC4">
        <w:t>20</w:t>
      </w:r>
      <w:r w:rsidR="00CD1115">
        <w:t>2</w:t>
      </w:r>
      <w:r w:rsidR="00961870">
        <w:t>5</w:t>
      </w:r>
      <w:r>
        <w:t>. godinu.</w:t>
      </w:r>
    </w:p>
    <w:p w14:paraId="47D45AB0" w14:textId="77777777" w:rsidR="00A357AB" w:rsidRDefault="00A357AB" w:rsidP="00A357AB">
      <w:pPr>
        <w:jc w:val="both"/>
      </w:pPr>
    </w:p>
    <w:p w14:paraId="1D0A2319" w14:textId="4CAD1B31" w:rsidR="00A357AB" w:rsidRDefault="00A357AB" w:rsidP="00C6699C">
      <w:pPr>
        <w:jc w:val="center"/>
      </w:pPr>
      <w:r>
        <w:rPr>
          <w:b/>
          <w:bCs/>
        </w:rPr>
        <w:t>Članak 2.</w:t>
      </w:r>
    </w:p>
    <w:p w14:paraId="4760FE49" w14:textId="0F15CED2" w:rsidR="00A357AB" w:rsidRDefault="00A357AB" w:rsidP="00C6699C">
      <w:pPr>
        <w:ind w:firstLine="708"/>
        <w:jc w:val="both"/>
      </w:pPr>
      <w:r>
        <w:t xml:space="preserve">Ova Odluka stupa na snagu osmog dana od dana objave u </w:t>
      </w:r>
      <w:r w:rsidR="00961870">
        <w:t>„</w:t>
      </w:r>
      <w:r>
        <w:t>Službenom glasniku Grada Poreča</w:t>
      </w:r>
      <w:r w:rsidR="004A1A21">
        <w:t>-Parenzo</w:t>
      </w:r>
      <w:r w:rsidR="00961870">
        <w:t>“</w:t>
      </w:r>
      <w:r>
        <w:t>.</w:t>
      </w:r>
    </w:p>
    <w:p w14:paraId="3B18FE9A" w14:textId="77777777" w:rsidR="00A357AB" w:rsidRDefault="00A357AB" w:rsidP="00961870">
      <w:pPr>
        <w:rPr>
          <w:b/>
          <w:bCs/>
        </w:rPr>
      </w:pPr>
    </w:p>
    <w:p w14:paraId="48EC20AD" w14:textId="0EBB6943" w:rsidR="00A357AB" w:rsidRDefault="00A357AB" w:rsidP="00A357AB">
      <w:pPr>
        <w:ind w:left="4248"/>
        <w:jc w:val="center"/>
        <w:rPr>
          <w:b/>
          <w:bCs/>
        </w:rPr>
      </w:pPr>
      <w:r>
        <w:rPr>
          <w:b/>
          <w:bCs/>
        </w:rPr>
        <w:t xml:space="preserve">                           </w:t>
      </w:r>
      <w:r w:rsidR="00C6699C">
        <w:rPr>
          <w:b/>
          <w:bCs/>
        </w:rPr>
        <w:t xml:space="preserve">         </w:t>
      </w:r>
      <w:r>
        <w:rPr>
          <w:b/>
          <w:bCs/>
        </w:rPr>
        <w:t xml:space="preserve"> </w:t>
      </w:r>
      <w:r w:rsidR="00C6699C">
        <w:rPr>
          <w:b/>
          <w:bCs/>
        </w:rPr>
        <w:t>PREDSJEDNIK</w:t>
      </w:r>
    </w:p>
    <w:p w14:paraId="25AE78AC" w14:textId="57BFC9B3" w:rsidR="00A357AB" w:rsidRDefault="00C6699C" w:rsidP="00A357AB">
      <w:pPr>
        <w:ind w:left="4248"/>
        <w:jc w:val="center"/>
        <w:rPr>
          <w:b/>
          <w:bCs/>
        </w:rPr>
      </w:pPr>
      <w:r>
        <w:rPr>
          <w:b/>
          <w:bCs/>
        </w:rPr>
        <w:t xml:space="preserve">                                       GRADSKOG VIJEĆA</w:t>
      </w:r>
    </w:p>
    <w:p w14:paraId="31582093" w14:textId="12E91495" w:rsidR="00A357AB" w:rsidRDefault="00A357AB" w:rsidP="00A357AB">
      <w:pPr>
        <w:ind w:left="4248"/>
        <w:jc w:val="center"/>
        <w:rPr>
          <w:b/>
          <w:bCs/>
        </w:rPr>
      </w:pPr>
      <w:r>
        <w:rPr>
          <w:b/>
          <w:bCs/>
        </w:rPr>
        <w:t xml:space="preserve">                             </w:t>
      </w:r>
      <w:r w:rsidR="00C6699C">
        <w:rPr>
          <w:b/>
          <w:bCs/>
        </w:rPr>
        <w:t xml:space="preserve">         </w:t>
      </w:r>
      <w:r w:rsidR="00961870">
        <w:rPr>
          <w:b/>
          <w:bCs/>
        </w:rPr>
        <w:t>Elio Štifanić</w:t>
      </w:r>
    </w:p>
    <w:p w14:paraId="7CBF6C71" w14:textId="77777777" w:rsidR="00961870" w:rsidRDefault="00961870" w:rsidP="00961870">
      <w:pPr>
        <w:jc w:val="both"/>
      </w:pPr>
    </w:p>
    <w:p w14:paraId="055A1293" w14:textId="77777777" w:rsidR="00C6699C" w:rsidRDefault="00C6699C" w:rsidP="00961870">
      <w:pPr>
        <w:jc w:val="both"/>
        <w:rPr>
          <w:b/>
          <w:bCs/>
        </w:rPr>
      </w:pPr>
    </w:p>
    <w:p w14:paraId="41C02283" w14:textId="77777777" w:rsidR="00C6699C" w:rsidRDefault="00C6699C" w:rsidP="00961870">
      <w:pPr>
        <w:jc w:val="both"/>
        <w:rPr>
          <w:b/>
          <w:bCs/>
        </w:rPr>
      </w:pPr>
    </w:p>
    <w:p w14:paraId="1D1B45EA" w14:textId="77777777" w:rsidR="00C6699C" w:rsidRDefault="00C6699C" w:rsidP="00961870">
      <w:pPr>
        <w:jc w:val="both"/>
        <w:rPr>
          <w:b/>
          <w:bCs/>
        </w:rPr>
      </w:pPr>
    </w:p>
    <w:p w14:paraId="0BC90942" w14:textId="77777777" w:rsidR="00C6699C" w:rsidRDefault="00C6699C" w:rsidP="00961870">
      <w:pPr>
        <w:jc w:val="both"/>
        <w:rPr>
          <w:b/>
          <w:bCs/>
        </w:rPr>
      </w:pPr>
    </w:p>
    <w:p w14:paraId="2FC4451E" w14:textId="77777777" w:rsidR="00C6699C" w:rsidRDefault="00C6699C" w:rsidP="00961870">
      <w:pPr>
        <w:jc w:val="both"/>
        <w:rPr>
          <w:b/>
          <w:bCs/>
        </w:rPr>
      </w:pPr>
    </w:p>
    <w:p w14:paraId="6313518D" w14:textId="77777777" w:rsidR="00C6699C" w:rsidRDefault="00C6699C" w:rsidP="00961870">
      <w:pPr>
        <w:jc w:val="both"/>
        <w:rPr>
          <w:b/>
          <w:bCs/>
        </w:rPr>
      </w:pPr>
    </w:p>
    <w:p w14:paraId="7FE8853A" w14:textId="77777777" w:rsidR="00C6699C" w:rsidRDefault="00C6699C" w:rsidP="00961870">
      <w:pPr>
        <w:jc w:val="both"/>
        <w:rPr>
          <w:b/>
          <w:bCs/>
        </w:rPr>
      </w:pPr>
    </w:p>
    <w:p w14:paraId="7E0E3D04" w14:textId="77777777" w:rsidR="00C6699C" w:rsidRDefault="00C6699C" w:rsidP="00961870">
      <w:pPr>
        <w:jc w:val="both"/>
        <w:rPr>
          <w:b/>
          <w:bCs/>
        </w:rPr>
      </w:pPr>
    </w:p>
    <w:p w14:paraId="736DD3EA" w14:textId="77777777" w:rsidR="00C6699C" w:rsidRDefault="00C6699C" w:rsidP="00961870">
      <w:pPr>
        <w:jc w:val="both"/>
        <w:rPr>
          <w:b/>
          <w:bCs/>
        </w:rPr>
      </w:pPr>
    </w:p>
    <w:p w14:paraId="4126F776" w14:textId="77777777" w:rsidR="00C6699C" w:rsidRDefault="00C6699C" w:rsidP="00961870">
      <w:pPr>
        <w:jc w:val="both"/>
        <w:rPr>
          <w:b/>
          <w:bCs/>
        </w:rPr>
      </w:pPr>
    </w:p>
    <w:p w14:paraId="0137F970" w14:textId="0EF04AAE" w:rsidR="00961870" w:rsidRPr="00C6699C" w:rsidRDefault="00961870" w:rsidP="00961870">
      <w:pPr>
        <w:jc w:val="both"/>
        <w:rPr>
          <w:b/>
          <w:bCs/>
        </w:rPr>
      </w:pPr>
      <w:r w:rsidRPr="00C6699C">
        <w:rPr>
          <w:b/>
          <w:bCs/>
        </w:rPr>
        <w:t>DOSTAVITI:</w:t>
      </w:r>
    </w:p>
    <w:p w14:paraId="5B68E433" w14:textId="0DF0F407" w:rsidR="00961870" w:rsidRDefault="00961870" w:rsidP="00961870">
      <w:pPr>
        <w:numPr>
          <w:ilvl w:val="0"/>
          <w:numId w:val="24"/>
        </w:numPr>
        <w:jc w:val="both"/>
      </w:pPr>
      <w:r>
        <w:t>Grad</w:t>
      </w:r>
      <w:r w:rsidR="00C6699C">
        <w:t>onačelnik</w:t>
      </w:r>
      <w:r>
        <w:t>, ovdje</w:t>
      </w:r>
      <w:r w:rsidR="00C6699C">
        <w:t xml:space="preserve">, </w:t>
      </w:r>
      <w:r w:rsidR="00C6699C" w:rsidRPr="00C6699C">
        <w:rPr>
          <w:bCs/>
        </w:rPr>
        <w:t>KLASA: 024-01/26-01/285,</w:t>
      </w:r>
    </w:p>
    <w:p w14:paraId="6207604D" w14:textId="4A071A38" w:rsidR="00961870" w:rsidRDefault="00961870" w:rsidP="00961870">
      <w:pPr>
        <w:numPr>
          <w:ilvl w:val="0"/>
          <w:numId w:val="24"/>
        </w:numPr>
        <w:jc w:val="both"/>
      </w:pPr>
      <w:r>
        <w:t>Upravni</w:t>
      </w:r>
      <w:r w:rsidRPr="008758BF">
        <w:t xml:space="preserve"> o</w:t>
      </w:r>
      <w:r>
        <w:t xml:space="preserve">djel za društvene djelatnosti, </w:t>
      </w:r>
      <w:r w:rsidRPr="008758BF">
        <w:t>ovdje</w:t>
      </w:r>
      <w:r w:rsidR="00C6699C">
        <w:t>,</w:t>
      </w:r>
    </w:p>
    <w:p w14:paraId="20665A8F" w14:textId="07960FEA" w:rsidR="00961870" w:rsidRDefault="00961870" w:rsidP="002641FD">
      <w:pPr>
        <w:numPr>
          <w:ilvl w:val="0"/>
          <w:numId w:val="24"/>
        </w:numPr>
        <w:jc w:val="both"/>
      </w:pPr>
      <w:r>
        <w:t>Talijanska osnovna škola B</w:t>
      </w:r>
      <w:r w:rsidR="00C6699C">
        <w:t>ernardo</w:t>
      </w:r>
      <w:r>
        <w:t xml:space="preserve"> Parentin, Matka Laginje 6, Poreč</w:t>
      </w:r>
      <w:r w:rsidR="00C6699C">
        <w:t>,</w:t>
      </w:r>
    </w:p>
    <w:p w14:paraId="11ACD66D" w14:textId="03480CC6" w:rsidR="00961870" w:rsidRDefault="00961870" w:rsidP="00961870">
      <w:pPr>
        <w:numPr>
          <w:ilvl w:val="0"/>
          <w:numId w:val="24"/>
        </w:numPr>
        <w:jc w:val="both"/>
      </w:pPr>
      <w:r>
        <w:t>Pismohrana, ovdje</w:t>
      </w:r>
      <w:r w:rsidR="00C6699C">
        <w:t>.</w:t>
      </w:r>
    </w:p>
    <w:p w14:paraId="7E1EAB84" w14:textId="79A6F1DF" w:rsidR="00C6699C" w:rsidRDefault="00C6699C" w:rsidP="00C6699C">
      <w:pPr>
        <w:ind w:left="720"/>
        <w:jc w:val="both"/>
      </w:pPr>
    </w:p>
    <w:p w14:paraId="22AC4905" w14:textId="44470029" w:rsidR="000F03B2" w:rsidRPr="000F03B2" w:rsidRDefault="000F03B2" w:rsidP="000F03B2">
      <w:pPr>
        <w:suppressAutoHyphens/>
        <w:spacing w:after="200" w:line="276" w:lineRule="auto"/>
        <w:ind w:firstLine="720"/>
        <w:jc w:val="center"/>
        <w:rPr>
          <w:rFonts w:ascii="Calibri" w:eastAsia="Calibri" w:hAnsi="Calibri" w:cs="Calibri"/>
          <w:sz w:val="22"/>
          <w:szCs w:val="22"/>
          <w:lang w:eastAsia="zh-CN"/>
        </w:rPr>
      </w:pPr>
      <w:r w:rsidRPr="000F03B2">
        <w:rPr>
          <w:rFonts w:ascii="Calibri" w:eastAsia="Calibri" w:hAnsi="Calibri" w:cs="Calibri"/>
          <w:noProof/>
          <w:sz w:val="22"/>
          <w:szCs w:val="22"/>
          <w:lang w:eastAsia="zh-CN"/>
        </w:rPr>
        <w:lastRenderedPageBreak/>
        <w:drawing>
          <wp:inline distT="0" distB="0" distL="0" distR="0" wp14:anchorId="1D9E1813" wp14:editId="52AC18FE">
            <wp:extent cx="2854325" cy="1017905"/>
            <wp:effectExtent l="0" t="0" r="317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screen">
                      <a:extLst>
                        <a:ext uri="{28A0092B-C50C-407E-A947-70E740481C1C}">
                          <a14:useLocalDpi xmlns:a14="http://schemas.microsoft.com/office/drawing/2010/main"/>
                        </a:ext>
                      </a:extLst>
                    </a:blip>
                    <a:srcRect l="-12" t="-38" r="-12" b="-38"/>
                    <a:stretch>
                      <a:fillRect/>
                    </a:stretch>
                  </pic:blipFill>
                  <pic:spPr bwMode="auto">
                    <a:xfrm>
                      <a:off x="0" y="0"/>
                      <a:ext cx="2854325" cy="1017905"/>
                    </a:xfrm>
                    <a:prstGeom prst="rect">
                      <a:avLst/>
                    </a:prstGeom>
                    <a:solidFill>
                      <a:srgbClr val="FFFFFF"/>
                    </a:solidFill>
                    <a:ln>
                      <a:noFill/>
                    </a:ln>
                  </pic:spPr>
                </pic:pic>
              </a:graphicData>
            </a:graphic>
          </wp:inline>
        </w:drawing>
      </w:r>
    </w:p>
    <w:p w14:paraId="467A0C00" w14:textId="77777777" w:rsidR="000F03B2" w:rsidRPr="000F03B2" w:rsidRDefault="006A418A" w:rsidP="000F03B2">
      <w:pPr>
        <w:suppressAutoHyphens/>
        <w:jc w:val="center"/>
        <w:rPr>
          <w:rFonts w:ascii="Calibri" w:eastAsia="Calibri" w:hAnsi="Calibri" w:cs="Calibri"/>
          <w:sz w:val="22"/>
          <w:szCs w:val="22"/>
          <w:lang w:eastAsia="zh-CN"/>
        </w:rPr>
      </w:pPr>
      <w:hyperlink r:id="rId11" w:history="1">
        <w:r w:rsidR="000F03B2" w:rsidRPr="000F03B2">
          <w:rPr>
            <w:rFonts w:eastAsia="Calibri"/>
            <w:i/>
            <w:color w:val="0000FF"/>
            <w:u w:val="single"/>
            <w:lang w:eastAsia="zh-CN"/>
          </w:rPr>
          <w:t>http://www.os-talijanska-bparentin-porec.skole.hr/</w:t>
        </w:r>
      </w:hyperlink>
    </w:p>
    <w:p w14:paraId="532B24E8" w14:textId="77777777" w:rsidR="000F03B2" w:rsidRPr="000F03B2" w:rsidRDefault="006A418A" w:rsidP="000F03B2">
      <w:pPr>
        <w:suppressAutoHyphens/>
        <w:jc w:val="center"/>
        <w:rPr>
          <w:rFonts w:ascii="Verdana" w:eastAsia="Calibri" w:hAnsi="Verdana" w:cs="Verdana"/>
          <w:b/>
          <w:i/>
          <w:sz w:val="20"/>
          <w:szCs w:val="20"/>
          <w:lang w:eastAsia="zh-CN"/>
        </w:rPr>
      </w:pPr>
      <w:hyperlink r:id="rId12" w:history="1">
        <w:r w:rsidR="000F03B2" w:rsidRPr="000F03B2">
          <w:rPr>
            <w:rFonts w:eastAsia="Calibri"/>
            <w:i/>
            <w:color w:val="0000FF"/>
            <w:u w:val="single"/>
            <w:lang w:eastAsia="zh-CN"/>
          </w:rPr>
          <w:t>ured@os-talijanska-bparentin-porec.skole.hr</w:t>
        </w:r>
      </w:hyperlink>
    </w:p>
    <w:p w14:paraId="3933A801" w14:textId="77777777" w:rsidR="000F03B2" w:rsidRPr="000F03B2" w:rsidRDefault="000F03B2" w:rsidP="000F03B2">
      <w:pPr>
        <w:suppressAutoHyphens/>
        <w:spacing w:after="200" w:line="276" w:lineRule="auto"/>
        <w:jc w:val="both"/>
        <w:rPr>
          <w:rFonts w:ascii="Verdana" w:eastAsia="Calibri" w:hAnsi="Verdana" w:cs="Verdana"/>
          <w:b/>
          <w:i/>
          <w:sz w:val="20"/>
          <w:szCs w:val="20"/>
          <w:lang w:eastAsia="zh-CN"/>
        </w:rPr>
      </w:pPr>
    </w:p>
    <w:p w14:paraId="0DC11265" w14:textId="77777777" w:rsidR="000F03B2" w:rsidRPr="000F03B2" w:rsidRDefault="000F03B2" w:rsidP="000F03B2">
      <w:pPr>
        <w:shd w:val="clear" w:color="auto" w:fill="E2EFD9"/>
        <w:suppressAutoHyphens/>
        <w:spacing w:after="200" w:line="276" w:lineRule="auto"/>
        <w:ind w:firstLine="720"/>
        <w:jc w:val="both"/>
        <w:rPr>
          <w:rFonts w:ascii="Verdana" w:eastAsia="Calibri" w:hAnsi="Verdana" w:cs="Verdana"/>
          <w:b/>
          <w:i/>
          <w:sz w:val="20"/>
          <w:szCs w:val="20"/>
          <w:lang w:eastAsia="zh-CN"/>
        </w:rPr>
      </w:pPr>
    </w:p>
    <w:p w14:paraId="42EB72F9" w14:textId="77777777" w:rsidR="000F03B2" w:rsidRPr="000F03B2" w:rsidRDefault="000F03B2" w:rsidP="000F03B2">
      <w:pPr>
        <w:pBdr>
          <w:top w:val="single" w:sz="4" w:space="1" w:color="000000"/>
          <w:left w:val="single" w:sz="4" w:space="0" w:color="000000"/>
          <w:bottom w:val="single" w:sz="4" w:space="1" w:color="000000"/>
          <w:right w:val="single" w:sz="4" w:space="4" w:color="000000"/>
        </w:pBdr>
        <w:shd w:val="clear" w:color="auto" w:fill="E2EFD9"/>
        <w:suppressAutoHyphens/>
        <w:spacing w:after="200" w:line="276" w:lineRule="auto"/>
        <w:ind w:firstLine="720"/>
        <w:jc w:val="both"/>
        <w:rPr>
          <w:rFonts w:ascii="Verdana" w:eastAsia="Calibri" w:hAnsi="Verdana" w:cs="Verdana"/>
          <w:b/>
          <w:i/>
          <w:sz w:val="20"/>
          <w:szCs w:val="20"/>
          <w:lang w:eastAsia="zh-CN"/>
        </w:rPr>
      </w:pPr>
    </w:p>
    <w:p w14:paraId="5DA6A2D5" w14:textId="77777777" w:rsidR="000F03B2" w:rsidRPr="000F03B2" w:rsidRDefault="000F03B2" w:rsidP="000F03B2">
      <w:pPr>
        <w:pBdr>
          <w:top w:val="single" w:sz="4" w:space="1" w:color="000000"/>
          <w:left w:val="single" w:sz="4" w:space="0" w:color="000000"/>
          <w:bottom w:val="single" w:sz="4" w:space="1" w:color="000000"/>
          <w:right w:val="single" w:sz="4" w:space="4" w:color="000000"/>
        </w:pBdr>
        <w:shd w:val="clear" w:color="auto" w:fill="E2EFD9"/>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b/>
          <w:sz w:val="32"/>
          <w:lang w:eastAsia="zh-CN"/>
        </w:rPr>
        <w:t>IZVJEŠĆE O RADU I FINANCIJSKO IZVJEŠĆE</w:t>
      </w:r>
    </w:p>
    <w:p w14:paraId="5CC1A031" w14:textId="77777777" w:rsidR="000F03B2" w:rsidRPr="000F03B2" w:rsidRDefault="000F03B2" w:rsidP="000F03B2">
      <w:pPr>
        <w:pBdr>
          <w:top w:val="single" w:sz="4" w:space="1" w:color="000000"/>
          <w:left w:val="single" w:sz="4" w:space="0" w:color="000000"/>
          <w:bottom w:val="single" w:sz="4" w:space="1" w:color="000000"/>
          <w:right w:val="single" w:sz="4" w:space="4" w:color="000000"/>
        </w:pBdr>
        <w:shd w:val="clear" w:color="auto" w:fill="E2EFD9"/>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b/>
          <w:sz w:val="32"/>
          <w:lang w:eastAsia="zh-CN"/>
        </w:rPr>
        <w:t>ZA KALENDARSKU GODINU</w:t>
      </w:r>
    </w:p>
    <w:p w14:paraId="0B2B5757" w14:textId="77777777" w:rsidR="000F03B2" w:rsidRPr="000F03B2" w:rsidRDefault="000F03B2" w:rsidP="000F03B2">
      <w:pPr>
        <w:pBdr>
          <w:top w:val="single" w:sz="4" w:space="1" w:color="000000"/>
          <w:left w:val="single" w:sz="4" w:space="0" w:color="000000"/>
          <w:bottom w:val="single" w:sz="4" w:space="1" w:color="000000"/>
          <w:right w:val="single" w:sz="4" w:space="4" w:color="000000"/>
        </w:pBdr>
        <w:shd w:val="clear" w:color="auto" w:fill="E2EFD9"/>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b/>
          <w:sz w:val="32"/>
          <w:lang w:eastAsia="zh-CN"/>
        </w:rPr>
        <w:t xml:space="preserve">2025.  </w:t>
      </w:r>
    </w:p>
    <w:p w14:paraId="18C2486D" w14:textId="77777777" w:rsidR="000F03B2" w:rsidRPr="000F03B2" w:rsidRDefault="000F03B2" w:rsidP="000F03B2">
      <w:pPr>
        <w:pBdr>
          <w:top w:val="single" w:sz="4" w:space="1" w:color="000000"/>
          <w:left w:val="single" w:sz="4" w:space="0" w:color="000000"/>
          <w:bottom w:val="single" w:sz="4" w:space="1" w:color="000000"/>
          <w:right w:val="single" w:sz="4" w:space="4" w:color="000000"/>
        </w:pBdr>
        <w:shd w:val="clear" w:color="auto" w:fill="E2EFD9"/>
        <w:suppressAutoHyphens/>
        <w:spacing w:after="200" w:line="276" w:lineRule="auto"/>
        <w:jc w:val="both"/>
        <w:rPr>
          <w:rFonts w:ascii="Calibri" w:eastAsia="Calibri" w:hAnsi="Calibri" w:cs="Calibri"/>
          <w:b/>
          <w:lang w:eastAsia="zh-CN"/>
        </w:rPr>
      </w:pPr>
    </w:p>
    <w:p w14:paraId="70612A54" w14:textId="77777777" w:rsidR="000F03B2" w:rsidRPr="000F03B2" w:rsidRDefault="000F03B2" w:rsidP="000F03B2">
      <w:pPr>
        <w:shd w:val="clear" w:color="auto" w:fill="E2EFD9"/>
        <w:suppressAutoHyphens/>
        <w:spacing w:after="200" w:line="276" w:lineRule="auto"/>
        <w:jc w:val="both"/>
        <w:rPr>
          <w:rFonts w:ascii="Calibri" w:eastAsia="Calibri" w:hAnsi="Calibri" w:cs="Calibri"/>
          <w:b/>
          <w:lang w:eastAsia="zh-CN"/>
        </w:rPr>
      </w:pPr>
    </w:p>
    <w:p w14:paraId="5AA1C336" w14:textId="2192068E"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 xml:space="preserve">                  </w:t>
      </w:r>
      <w:r w:rsidRPr="000F03B2">
        <w:rPr>
          <w:rFonts w:ascii="Calibri" w:eastAsia="Calibri" w:hAnsi="Calibri" w:cs="Calibri"/>
          <w:noProof/>
          <w:lang w:eastAsia="zh-CN"/>
        </w:rPr>
        <w:drawing>
          <wp:inline distT="0" distB="0" distL="0" distR="0" wp14:anchorId="550E5A55" wp14:editId="5CDCE6E0">
            <wp:extent cx="4397375" cy="2504440"/>
            <wp:effectExtent l="0" t="0" r="317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screen">
                      <a:extLst>
                        <a:ext uri="{28A0092B-C50C-407E-A947-70E740481C1C}">
                          <a14:useLocalDpi xmlns:a14="http://schemas.microsoft.com/office/drawing/2010/main"/>
                        </a:ext>
                      </a:extLst>
                    </a:blip>
                    <a:srcRect l="-24" t="-35" r="-24" b="-35"/>
                    <a:stretch>
                      <a:fillRect/>
                    </a:stretch>
                  </pic:blipFill>
                  <pic:spPr bwMode="auto">
                    <a:xfrm>
                      <a:off x="0" y="0"/>
                      <a:ext cx="4397375" cy="2504440"/>
                    </a:xfrm>
                    <a:prstGeom prst="rect">
                      <a:avLst/>
                    </a:prstGeom>
                    <a:solidFill>
                      <a:srgbClr val="FFFFFF"/>
                    </a:solidFill>
                    <a:ln>
                      <a:noFill/>
                    </a:ln>
                  </pic:spPr>
                </pic:pic>
              </a:graphicData>
            </a:graphic>
          </wp:inline>
        </w:drawing>
      </w:r>
      <w:r w:rsidRPr="000F03B2">
        <w:rPr>
          <w:rFonts w:ascii="Calibri" w:eastAsia="Calibri" w:hAnsi="Calibri" w:cs="Calibri"/>
          <w:lang w:eastAsia="zh-CN"/>
        </w:rPr>
        <w:t xml:space="preserve">                    </w:t>
      </w:r>
    </w:p>
    <w:p w14:paraId="0ACAE1A3" w14:textId="77777777" w:rsidR="000F03B2" w:rsidRPr="000F03B2" w:rsidRDefault="000F03B2" w:rsidP="000F03B2">
      <w:pPr>
        <w:suppressAutoHyphens/>
        <w:spacing w:after="200" w:line="276" w:lineRule="auto"/>
        <w:jc w:val="both"/>
        <w:rPr>
          <w:rFonts w:ascii="Calibri" w:eastAsia="Calibri" w:hAnsi="Calibri" w:cs="Calibri"/>
          <w:lang w:eastAsia="zh-CN"/>
        </w:rPr>
      </w:pPr>
    </w:p>
    <w:p w14:paraId="243ED6B9" w14:textId="77777777" w:rsidR="000F03B2" w:rsidRPr="000F03B2" w:rsidRDefault="000F03B2" w:rsidP="000F03B2">
      <w:pPr>
        <w:suppressAutoHyphens/>
        <w:spacing w:after="200" w:line="276" w:lineRule="auto"/>
        <w:jc w:val="both"/>
        <w:rPr>
          <w:rFonts w:ascii="Calibri" w:eastAsia="Calibri" w:hAnsi="Calibri" w:cs="Calibri"/>
          <w:lang w:eastAsia="zh-CN"/>
        </w:rPr>
      </w:pPr>
    </w:p>
    <w:p w14:paraId="19C04D01" w14:textId="77777777" w:rsidR="000F03B2" w:rsidRPr="000F03B2" w:rsidRDefault="000F03B2" w:rsidP="000F03B2">
      <w:pPr>
        <w:suppressAutoHyphens/>
        <w:spacing w:after="200" w:line="276" w:lineRule="auto"/>
        <w:jc w:val="both"/>
        <w:rPr>
          <w:rFonts w:ascii="Calibri" w:eastAsia="Calibri" w:hAnsi="Calibri" w:cs="Calibri"/>
          <w:lang w:eastAsia="zh-CN"/>
        </w:rPr>
      </w:pPr>
    </w:p>
    <w:p w14:paraId="0156D205"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b/>
          <w:lang w:eastAsia="zh-CN"/>
        </w:rPr>
        <w:t>Poreč, lipanj 2026.</w:t>
      </w:r>
    </w:p>
    <w:p w14:paraId="7AC3B532" w14:textId="77777777" w:rsidR="000F03B2" w:rsidRPr="000F03B2" w:rsidRDefault="000F03B2" w:rsidP="000F03B2">
      <w:pPr>
        <w:suppressAutoHyphens/>
        <w:spacing w:after="200" w:line="276" w:lineRule="auto"/>
        <w:jc w:val="both"/>
        <w:rPr>
          <w:rFonts w:ascii="Calibri" w:eastAsia="Calibri" w:hAnsi="Calibri" w:cs="Calibri"/>
          <w:b/>
          <w:lang w:eastAsia="zh-CN"/>
        </w:rPr>
      </w:pPr>
    </w:p>
    <w:p w14:paraId="410B45E3" w14:textId="77777777" w:rsidR="000F03B2" w:rsidRPr="000F03B2" w:rsidRDefault="000F03B2" w:rsidP="000F03B2">
      <w:pPr>
        <w:suppressAutoHyphens/>
        <w:spacing w:line="276" w:lineRule="auto"/>
        <w:jc w:val="both"/>
        <w:rPr>
          <w:rFonts w:ascii="Calibri" w:eastAsia="Calibri" w:hAnsi="Calibri" w:cs="Calibri"/>
          <w:b/>
          <w:lang w:eastAsia="zh-CN"/>
        </w:rPr>
      </w:pPr>
    </w:p>
    <w:p w14:paraId="6884EB1B" w14:textId="77777777" w:rsidR="000F03B2" w:rsidRPr="000F03B2" w:rsidRDefault="000F03B2" w:rsidP="000F03B2">
      <w:pPr>
        <w:keepNext/>
        <w:keepLines/>
        <w:suppressAutoHyphens/>
        <w:spacing w:before="240" w:line="252" w:lineRule="auto"/>
        <w:outlineLvl w:val="0"/>
        <w:rPr>
          <w:rFonts w:ascii="Calibri Light" w:hAnsi="Calibri Light"/>
          <w:color w:val="2F5496"/>
          <w:sz w:val="32"/>
          <w:szCs w:val="32"/>
          <w:lang w:eastAsia="zh-CN"/>
        </w:rPr>
      </w:pPr>
      <w:r w:rsidRPr="000F03B2">
        <w:rPr>
          <w:rFonts w:ascii="Calibri Light" w:hAnsi="Calibri Light"/>
          <w:b/>
          <w:color w:val="000000"/>
          <w:sz w:val="28"/>
          <w:szCs w:val="32"/>
          <w:lang w:eastAsia="zh-CN"/>
        </w:rPr>
        <w:t>Sadržaj</w:t>
      </w:r>
    </w:p>
    <w:p w14:paraId="4E3C5C40" w14:textId="77777777" w:rsidR="000F03B2" w:rsidRPr="000F03B2" w:rsidRDefault="000F03B2" w:rsidP="000F03B2">
      <w:pPr>
        <w:suppressAutoHyphens/>
        <w:spacing w:after="200" w:line="276" w:lineRule="auto"/>
        <w:jc w:val="both"/>
        <w:rPr>
          <w:rFonts w:ascii="Calibri" w:eastAsia="Calibri" w:hAnsi="Calibri" w:cs="Calibri"/>
          <w:b/>
          <w:color w:val="000000"/>
          <w:sz w:val="28"/>
          <w:szCs w:val="22"/>
        </w:rPr>
      </w:pPr>
    </w:p>
    <w:p w14:paraId="7CABDD3C" w14:textId="77777777" w:rsidR="000F03B2" w:rsidRPr="000F03B2" w:rsidRDefault="000F03B2" w:rsidP="000F03B2">
      <w:pPr>
        <w:suppressAutoHyphens/>
        <w:spacing w:after="200" w:line="276" w:lineRule="auto"/>
        <w:jc w:val="both"/>
        <w:rPr>
          <w:rFonts w:ascii="Calibri" w:eastAsia="Calibri" w:hAnsi="Calibri" w:cs="Calibri"/>
          <w:b/>
          <w:color w:val="000000"/>
        </w:rPr>
      </w:pPr>
    </w:p>
    <w:p w14:paraId="68534CC4" w14:textId="77777777" w:rsidR="000F03B2" w:rsidRPr="000F03B2" w:rsidRDefault="000F03B2" w:rsidP="000F03B2">
      <w:pPr>
        <w:tabs>
          <w:tab w:val="right" w:leader="dot" w:pos="8630"/>
        </w:tabs>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fldChar w:fldCharType="begin"/>
      </w:r>
      <w:r w:rsidRPr="000F03B2">
        <w:rPr>
          <w:rFonts w:ascii="Calibri" w:eastAsia="Calibri" w:hAnsi="Calibri" w:cs="Calibri"/>
          <w:sz w:val="22"/>
          <w:szCs w:val="22"/>
          <w:lang w:eastAsia="zh-CN"/>
        </w:rPr>
        <w:instrText xml:space="preserve"> TOC \o "1-3" \h \z \u </w:instrText>
      </w:r>
      <w:r w:rsidRPr="000F03B2">
        <w:rPr>
          <w:rFonts w:ascii="Calibri" w:eastAsia="Calibri" w:hAnsi="Calibri" w:cs="Calibri"/>
          <w:sz w:val="22"/>
          <w:szCs w:val="22"/>
          <w:lang w:eastAsia="zh-CN"/>
        </w:rPr>
        <w:fldChar w:fldCharType="separate"/>
      </w:r>
      <w:hyperlink w:anchor="__RefHeading___Toc107923440" w:history="1">
        <w:r w:rsidRPr="000F03B2">
          <w:rPr>
            <w:rFonts w:ascii="Calibri" w:eastAsia="Calibri" w:hAnsi="Calibri" w:cs="Calibri"/>
          </w:rPr>
          <w:t xml:space="preserve">1. </w:t>
        </w:r>
        <w:r w:rsidRPr="000F03B2">
          <w:rPr>
            <w:rFonts w:ascii="Calibri" w:eastAsia="Calibri" w:hAnsi="Calibri" w:cs="Calibri"/>
            <w:b/>
          </w:rPr>
          <w:t>UVJETI RADA</w:t>
        </w:r>
        <w:r w:rsidRPr="000F03B2">
          <w:rPr>
            <w:rFonts w:ascii="Calibri" w:eastAsia="Calibri" w:hAnsi="Calibri" w:cs="Calibri"/>
          </w:rPr>
          <w:tab/>
          <w:t>3</w:t>
        </w:r>
      </w:hyperlink>
    </w:p>
    <w:p w14:paraId="5EB4F2B6" w14:textId="77777777" w:rsidR="000F03B2" w:rsidRPr="000F03B2" w:rsidRDefault="006A418A" w:rsidP="000F03B2">
      <w:pPr>
        <w:tabs>
          <w:tab w:val="right" w:leader="dot" w:pos="8630"/>
        </w:tabs>
        <w:suppressAutoHyphens/>
        <w:spacing w:after="200" w:line="276" w:lineRule="auto"/>
        <w:ind w:left="220"/>
        <w:jc w:val="both"/>
        <w:rPr>
          <w:rFonts w:ascii="Calibri" w:eastAsia="Calibri" w:hAnsi="Calibri" w:cs="Calibri"/>
          <w:sz w:val="22"/>
          <w:szCs w:val="22"/>
          <w:lang w:eastAsia="zh-CN"/>
        </w:rPr>
      </w:pPr>
      <w:hyperlink w:anchor="__RefHeading___Toc107923441" w:history="1">
        <w:r w:rsidR="000F03B2" w:rsidRPr="000F03B2">
          <w:rPr>
            <w:rFonts w:ascii="Calibri" w:eastAsia="Calibri" w:hAnsi="Calibri" w:cs="Calibri"/>
          </w:rPr>
          <w:t>1.1. Obilježja školskog područja</w:t>
        </w:r>
        <w:r w:rsidR="000F03B2" w:rsidRPr="000F03B2">
          <w:rPr>
            <w:rFonts w:ascii="Calibri" w:eastAsia="Calibri" w:hAnsi="Calibri" w:cs="Calibri"/>
          </w:rPr>
          <w:tab/>
          <w:t>3</w:t>
        </w:r>
      </w:hyperlink>
    </w:p>
    <w:p w14:paraId="5ED02574" w14:textId="77777777" w:rsidR="000F03B2" w:rsidRPr="000F03B2" w:rsidRDefault="006A418A" w:rsidP="000F03B2">
      <w:pPr>
        <w:tabs>
          <w:tab w:val="right" w:leader="dot" w:pos="8630"/>
        </w:tabs>
        <w:suppressAutoHyphens/>
        <w:spacing w:after="200" w:line="276" w:lineRule="auto"/>
        <w:ind w:left="220"/>
        <w:jc w:val="both"/>
        <w:rPr>
          <w:rFonts w:ascii="Calibri" w:eastAsia="Calibri" w:hAnsi="Calibri" w:cs="Calibri"/>
          <w:sz w:val="22"/>
          <w:szCs w:val="22"/>
          <w:lang w:eastAsia="zh-CN"/>
        </w:rPr>
      </w:pPr>
      <w:hyperlink w:anchor="__RefHeading___Toc107923442" w:history="1">
        <w:r w:rsidR="000F03B2" w:rsidRPr="000F03B2">
          <w:rPr>
            <w:rFonts w:ascii="Calibri" w:eastAsia="Calibri" w:hAnsi="Calibri" w:cs="Calibri"/>
            <w:shd w:val="clear" w:color="auto" w:fill="FFFFFF"/>
          </w:rPr>
          <w:t>1.2. Materijalni</w:t>
        </w:r>
        <w:r w:rsidR="000F03B2" w:rsidRPr="000F03B2">
          <w:rPr>
            <w:rFonts w:ascii="Calibri" w:eastAsia="Calibri" w:hAnsi="Calibri" w:cs="Calibri"/>
          </w:rPr>
          <w:t xml:space="preserve"> uvjeti</w:t>
        </w:r>
        <w:r w:rsidR="000F03B2" w:rsidRPr="000F03B2">
          <w:rPr>
            <w:rFonts w:ascii="Calibri" w:eastAsia="Calibri" w:hAnsi="Calibri" w:cs="Calibri"/>
          </w:rPr>
          <w:tab/>
          <w:t>3</w:t>
        </w:r>
      </w:hyperlink>
    </w:p>
    <w:p w14:paraId="7239BE36" w14:textId="77777777" w:rsidR="000F03B2" w:rsidRPr="000F03B2" w:rsidRDefault="006A418A" w:rsidP="000F03B2">
      <w:pPr>
        <w:tabs>
          <w:tab w:val="right" w:leader="dot" w:pos="8630"/>
        </w:tabs>
        <w:suppressAutoHyphens/>
        <w:spacing w:after="200" w:line="276" w:lineRule="auto"/>
        <w:ind w:left="220"/>
        <w:jc w:val="both"/>
        <w:rPr>
          <w:rFonts w:ascii="Calibri" w:eastAsia="Calibri" w:hAnsi="Calibri" w:cs="Calibri"/>
          <w:sz w:val="22"/>
          <w:szCs w:val="22"/>
          <w:lang w:eastAsia="zh-CN"/>
        </w:rPr>
      </w:pPr>
      <w:hyperlink w:anchor="__RefHeading___Toc107923443" w:history="1">
        <w:r w:rsidR="000F03B2" w:rsidRPr="000F03B2">
          <w:rPr>
            <w:rFonts w:ascii="Calibri" w:eastAsia="Calibri" w:hAnsi="Calibri" w:cs="Calibri"/>
          </w:rPr>
          <w:t>1.3. Učiteljski kadar i ostali djelatnici</w:t>
        </w:r>
        <w:r w:rsidR="000F03B2" w:rsidRPr="000F03B2">
          <w:rPr>
            <w:rFonts w:ascii="Calibri" w:eastAsia="Calibri" w:hAnsi="Calibri" w:cs="Calibri"/>
          </w:rPr>
          <w:tab/>
          <w:t>4</w:t>
        </w:r>
      </w:hyperlink>
    </w:p>
    <w:p w14:paraId="2C430D1D" w14:textId="77777777" w:rsidR="000F03B2" w:rsidRPr="000F03B2" w:rsidRDefault="006A418A" w:rsidP="000F03B2">
      <w:pPr>
        <w:tabs>
          <w:tab w:val="right" w:leader="dot" w:pos="8630"/>
        </w:tabs>
        <w:suppressAutoHyphens/>
        <w:spacing w:after="200" w:line="276" w:lineRule="auto"/>
        <w:jc w:val="both"/>
        <w:rPr>
          <w:rFonts w:ascii="Calibri" w:eastAsia="Calibri" w:hAnsi="Calibri" w:cs="Calibri"/>
          <w:sz w:val="22"/>
          <w:szCs w:val="22"/>
          <w:lang w:eastAsia="zh-CN"/>
        </w:rPr>
      </w:pPr>
      <w:hyperlink w:anchor="__RefHeading___Toc107923444" w:history="1">
        <w:r w:rsidR="000F03B2" w:rsidRPr="000F03B2">
          <w:rPr>
            <w:rFonts w:ascii="Calibri" w:eastAsia="Calibri" w:hAnsi="Calibri" w:cs="Calibri"/>
          </w:rPr>
          <w:t xml:space="preserve">2. </w:t>
        </w:r>
        <w:r w:rsidR="000F03B2" w:rsidRPr="000F03B2">
          <w:rPr>
            <w:rFonts w:ascii="Calibri" w:eastAsia="Calibri" w:hAnsi="Calibri" w:cs="Calibri"/>
            <w:b/>
          </w:rPr>
          <w:t>ORGANIZACIJA RADA</w:t>
        </w:r>
        <w:r w:rsidR="000F03B2" w:rsidRPr="000F03B2">
          <w:rPr>
            <w:rFonts w:ascii="Calibri" w:eastAsia="Calibri" w:hAnsi="Calibri" w:cs="Calibri"/>
          </w:rPr>
          <w:tab/>
          <w:t>4</w:t>
        </w:r>
      </w:hyperlink>
    </w:p>
    <w:p w14:paraId="235ACFCD" w14:textId="77777777" w:rsidR="000F03B2" w:rsidRPr="000F03B2" w:rsidRDefault="006A418A" w:rsidP="000F03B2">
      <w:pPr>
        <w:tabs>
          <w:tab w:val="right" w:leader="dot" w:pos="8630"/>
        </w:tabs>
        <w:suppressAutoHyphens/>
        <w:spacing w:after="200" w:line="276" w:lineRule="auto"/>
        <w:ind w:left="220"/>
        <w:jc w:val="both"/>
        <w:rPr>
          <w:rFonts w:ascii="Calibri" w:eastAsia="Calibri" w:hAnsi="Calibri" w:cs="Calibri"/>
          <w:sz w:val="22"/>
          <w:szCs w:val="22"/>
          <w:lang w:eastAsia="zh-CN"/>
        </w:rPr>
      </w:pPr>
      <w:hyperlink w:anchor="__RefHeading___Toc107923445" w:history="1">
        <w:r w:rsidR="000F03B2" w:rsidRPr="000F03B2">
          <w:rPr>
            <w:rFonts w:ascii="Calibri" w:eastAsia="Calibri" w:hAnsi="Calibri" w:cs="Calibri"/>
          </w:rPr>
          <w:t>2.1. Podaci o učenicima i razrednim odjelima</w:t>
        </w:r>
        <w:r w:rsidR="000F03B2" w:rsidRPr="000F03B2">
          <w:rPr>
            <w:rFonts w:ascii="Calibri" w:eastAsia="Calibri" w:hAnsi="Calibri" w:cs="Calibri"/>
          </w:rPr>
          <w:tab/>
          <w:t>4</w:t>
        </w:r>
      </w:hyperlink>
    </w:p>
    <w:p w14:paraId="6DE2C323" w14:textId="77777777" w:rsidR="000F03B2" w:rsidRPr="000F03B2" w:rsidRDefault="006A418A" w:rsidP="000F03B2">
      <w:pPr>
        <w:tabs>
          <w:tab w:val="right" w:leader="dot" w:pos="8630"/>
        </w:tabs>
        <w:suppressAutoHyphens/>
        <w:spacing w:after="200" w:line="276" w:lineRule="auto"/>
        <w:ind w:left="220"/>
        <w:jc w:val="both"/>
        <w:rPr>
          <w:rFonts w:ascii="Calibri" w:eastAsia="Calibri" w:hAnsi="Calibri" w:cs="Calibri"/>
          <w:sz w:val="22"/>
          <w:szCs w:val="22"/>
          <w:lang w:eastAsia="zh-CN"/>
        </w:rPr>
      </w:pPr>
      <w:hyperlink w:anchor="__RefHeading___Toc107923446" w:history="1">
        <w:r w:rsidR="000F03B2" w:rsidRPr="000F03B2">
          <w:rPr>
            <w:rFonts w:ascii="Calibri" w:eastAsia="Calibri" w:hAnsi="Calibri" w:cs="Calibri"/>
          </w:rPr>
          <w:t>2.2. Godišnji kalendar rada</w:t>
        </w:r>
        <w:r w:rsidR="000F03B2" w:rsidRPr="000F03B2">
          <w:rPr>
            <w:rFonts w:ascii="Calibri" w:eastAsia="Calibri" w:hAnsi="Calibri" w:cs="Calibri"/>
          </w:rPr>
          <w:tab/>
          <w:t>5</w:t>
        </w:r>
      </w:hyperlink>
    </w:p>
    <w:p w14:paraId="2F65037C" w14:textId="77777777" w:rsidR="000F03B2" w:rsidRPr="000F03B2" w:rsidRDefault="006A418A" w:rsidP="000F03B2">
      <w:pPr>
        <w:tabs>
          <w:tab w:val="right" w:leader="dot" w:pos="8630"/>
        </w:tabs>
        <w:suppressAutoHyphens/>
        <w:spacing w:after="200" w:line="276" w:lineRule="auto"/>
        <w:ind w:left="220"/>
        <w:jc w:val="both"/>
        <w:rPr>
          <w:rFonts w:ascii="Calibri" w:eastAsia="Calibri" w:hAnsi="Calibri" w:cs="Calibri"/>
          <w:sz w:val="22"/>
          <w:szCs w:val="22"/>
          <w:lang w:eastAsia="zh-CN"/>
        </w:rPr>
      </w:pPr>
      <w:hyperlink w:anchor="__RefHeading___Toc107923447" w:history="1">
        <w:r w:rsidR="000F03B2" w:rsidRPr="000F03B2">
          <w:rPr>
            <w:rFonts w:ascii="Calibri" w:eastAsia="Calibri" w:hAnsi="Calibri" w:cs="Calibri"/>
          </w:rPr>
          <w:t>2.3. Rad i postignuća u redovitoj  i izbornoj nastavi</w:t>
        </w:r>
        <w:r w:rsidR="000F03B2" w:rsidRPr="000F03B2">
          <w:rPr>
            <w:rFonts w:ascii="Calibri" w:eastAsia="Calibri" w:hAnsi="Calibri" w:cs="Calibri"/>
          </w:rPr>
          <w:tab/>
          <w:t>6</w:t>
        </w:r>
      </w:hyperlink>
    </w:p>
    <w:p w14:paraId="514389EE" w14:textId="77777777" w:rsidR="000F03B2" w:rsidRPr="000F03B2" w:rsidRDefault="006A418A" w:rsidP="000F03B2">
      <w:pPr>
        <w:tabs>
          <w:tab w:val="right" w:leader="dot" w:pos="8630"/>
        </w:tabs>
        <w:suppressAutoHyphens/>
        <w:spacing w:after="200" w:line="276" w:lineRule="auto"/>
        <w:ind w:left="220"/>
        <w:jc w:val="both"/>
        <w:rPr>
          <w:rFonts w:ascii="Calibri" w:eastAsia="Calibri" w:hAnsi="Calibri" w:cs="Calibri"/>
          <w:sz w:val="22"/>
          <w:szCs w:val="22"/>
          <w:lang w:eastAsia="zh-CN"/>
        </w:rPr>
      </w:pPr>
      <w:hyperlink w:anchor="__RefHeading___Toc107923448" w:history="1">
        <w:r w:rsidR="000F03B2" w:rsidRPr="000F03B2">
          <w:rPr>
            <w:rFonts w:ascii="Calibri" w:eastAsia="Calibri" w:hAnsi="Calibri" w:cs="Calibri"/>
          </w:rPr>
          <w:t>2.4. Kulturna i javna djelatnost škole</w:t>
        </w:r>
        <w:r w:rsidR="000F03B2" w:rsidRPr="000F03B2">
          <w:rPr>
            <w:rFonts w:ascii="Calibri" w:eastAsia="Calibri" w:hAnsi="Calibri" w:cs="Calibri"/>
          </w:rPr>
          <w:tab/>
          <w:t>9</w:t>
        </w:r>
      </w:hyperlink>
    </w:p>
    <w:p w14:paraId="270F6028" w14:textId="77777777" w:rsidR="000F03B2" w:rsidRPr="000F03B2" w:rsidRDefault="006A418A" w:rsidP="000F03B2">
      <w:pPr>
        <w:tabs>
          <w:tab w:val="right" w:leader="dot" w:pos="8630"/>
        </w:tabs>
        <w:suppressAutoHyphens/>
        <w:spacing w:after="200" w:line="276" w:lineRule="auto"/>
        <w:ind w:left="220"/>
        <w:jc w:val="both"/>
        <w:rPr>
          <w:rFonts w:ascii="Calibri" w:eastAsia="Calibri" w:hAnsi="Calibri" w:cs="Calibri"/>
          <w:sz w:val="22"/>
          <w:szCs w:val="22"/>
          <w:lang w:eastAsia="zh-CN"/>
        </w:rPr>
      </w:pPr>
      <w:hyperlink w:anchor="__RefHeading___Toc107923449" w:history="1">
        <w:r w:rsidR="000F03B2" w:rsidRPr="000F03B2">
          <w:rPr>
            <w:rFonts w:ascii="Calibri" w:eastAsia="Calibri" w:hAnsi="Calibri" w:cs="Calibri"/>
          </w:rPr>
          <w:t>2.5. Zdravstvena, socijalna i ekološka zaštita učenika</w:t>
        </w:r>
        <w:r w:rsidR="000F03B2" w:rsidRPr="000F03B2">
          <w:rPr>
            <w:rFonts w:ascii="Calibri" w:eastAsia="Calibri" w:hAnsi="Calibri" w:cs="Calibri"/>
          </w:rPr>
          <w:tab/>
          <w:t>13</w:t>
        </w:r>
      </w:hyperlink>
    </w:p>
    <w:p w14:paraId="13E89934" w14:textId="77777777" w:rsidR="000F03B2" w:rsidRPr="000F03B2" w:rsidRDefault="006A418A" w:rsidP="000F03B2">
      <w:pPr>
        <w:tabs>
          <w:tab w:val="right" w:leader="dot" w:pos="8630"/>
        </w:tabs>
        <w:suppressAutoHyphens/>
        <w:spacing w:after="200" w:line="276" w:lineRule="auto"/>
        <w:ind w:left="220"/>
        <w:jc w:val="both"/>
        <w:rPr>
          <w:rFonts w:ascii="Calibri" w:eastAsia="Calibri" w:hAnsi="Calibri" w:cs="Calibri"/>
          <w:sz w:val="22"/>
          <w:szCs w:val="22"/>
          <w:lang w:eastAsia="zh-CN"/>
        </w:rPr>
      </w:pPr>
      <w:hyperlink w:anchor="__RefHeading___Toc107923450" w:history="1">
        <w:r w:rsidR="000F03B2" w:rsidRPr="000F03B2">
          <w:rPr>
            <w:rFonts w:ascii="Calibri" w:eastAsia="Calibri" w:hAnsi="Calibri" w:cs="Calibri"/>
          </w:rPr>
          <w:t>2.6.  Stručno usavršavanje</w:t>
        </w:r>
        <w:r w:rsidR="000F03B2" w:rsidRPr="000F03B2">
          <w:rPr>
            <w:rFonts w:ascii="Calibri" w:eastAsia="Calibri" w:hAnsi="Calibri" w:cs="Calibri"/>
          </w:rPr>
          <w:tab/>
          <w:t>14</w:t>
        </w:r>
      </w:hyperlink>
    </w:p>
    <w:p w14:paraId="5D4A1BFB" w14:textId="77777777" w:rsidR="000F03B2" w:rsidRPr="000F03B2" w:rsidRDefault="006A418A" w:rsidP="000F03B2">
      <w:pPr>
        <w:tabs>
          <w:tab w:val="right" w:leader="dot" w:pos="8630"/>
        </w:tabs>
        <w:suppressAutoHyphens/>
        <w:spacing w:after="200" w:line="276" w:lineRule="auto"/>
        <w:ind w:left="220"/>
        <w:jc w:val="both"/>
        <w:rPr>
          <w:rFonts w:ascii="Calibri" w:eastAsia="Calibri" w:hAnsi="Calibri" w:cs="Calibri"/>
          <w:sz w:val="22"/>
          <w:szCs w:val="22"/>
          <w:lang w:eastAsia="zh-CN"/>
        </w:rPr>
      </w:pPr>
      <w:hyperlink w:anchor="__RefHeading___Toc107923451" w:history="1">
        <w:r w:rsidR="000F03B2" w:rsidRPr="000F03B2">
          <w:rPr>
            <w:rFonts w:ascii="Calibri" w:eastAsia="Calibri" w:hAnsi="Calibri" w:cs="Calibri"/>
          </w:rPr>
          <w:t>2.7. Rad stručnih organa i organa upravljanja</w:t>
        </w:r>
        <w:r w:rsidR="000F03B2" w:rsidRPr="000F03B2">
          <w:rPr>
            <w:rFonts w:ascii="Calibri" w:eastAsia="Calibri" w:hAnsi="Calibri" w:cs="Calibri"/>
          </w:rPr>
          <w:tab/>
          <w:t>14</w:t>
        </w:r>
      </w:hyperlink>
    </w:p>
    <w:p w14:paraId="7F205FF2" w14:textId="77777777" w:rsidR="000F03B2" w:rsidRPr="000F03B2" w:rsidRDefault="006A418A" w:rsidP="000F03B2">
      <w:pPr>
        <w:tabs>
          <w:tab w:val="right" w:leader="dot" w:pos="8630"/>
        </w:tabs>
        <w:suppressAutoHyphens/>
        <w:spacing w:after="200" w:line="276" w:lineRule="auto"/>
        <w:jc w:val="both"/>
        <w:rPr>
          <w:rFonts w:ascii="Calibri" w:eastAsia="Calibri" w:hAnsi="Calibri" w:cs="Calibri"/>
          <w:sz w:val="22"/>
          <w:szCs w:val="22"/>
          <w:lang w:eastAsia="zh-CN"/>
        </w:rPr>
      </w:pPr>
      <w:hyperlink w:anchor="__RefHeading___Toc107923452" w:history="1">
        <w:r w:rsidR="000F03B2" w:rsidRPr="000F03B2">
          <w:rPr>
            <w:rFonts w:ascii="Calibri" w:eastAsia="Calibri" w:hAnsi="Calibri" w:cs="Calibri"/>
            <w:b/>
          </w:rPr>
          <w:t>3. IZVJEŠĆE O POSLOVANJU</w:t>
        </w:r>
        <w:r w:rsidR="000F03B2" w:rsidRPr="000F03B2">
          <w:rPr>
            <w:rFonts w:ascii="Calibri" w:eastAsia="Calibri" w:hAnsi="Calibri" w:cs="Calibri"/>
          </w:rPr>
          <w:tab/>
          <w:t>14</w:t>
        </w:r>
      </w:hyperlink>
    </w:p>
    <w:p w14:paraId="180DB91C" w14:textId="77777777" w:rsidR="000F03B2" w:rsidRPr="000F03B2" w:rsidRDefault="006A418A" w:rsidP="000F03B2">
      <w:pPr>
        <w:tabs>
          <w:tab w:val="right" w:leader="dot" w:pos="8630"/>
        </w:tabs>
        <w:suppressAutoHyphens/>
        <w:spacing w:after="200" w:line="276" w:lineRule="auto"/>
        <w:ind w:left="220"/>
        <w:jc w:val="both"/>
        <w:rPr>
          <w:rFonts w:ascii="Calibri" w:eastAsia="Calibri" w:hAnsi="Calibri" w:cs="Calibri"/>
          <w:sz w:val="22"/>
          <w:szCs w:val="22"/>
          <w:lang w:eastAsia="zh-CN"/>
        </w:rPr>
      </w:pPr>
      <w:hyperlink w:anchor="__RefHeading___Toc107923453" w:history="1">
        <w:r w:rsidR="000F03B2" w:rsidRPr="000F03B2">
          <w:rPr>
            <w:rFonts w:ascii="Calibri" w:eastAsia="Calibri" w:hAnsi="Calibri" w:cs="Calibri"/>
          </w:rPr>
          <w:t>3.1.  Imovina</w:t>
        </w:r>
        <w:r w:rsidR="000F03B2" w:rsidRPr="000F03B2">
          <w:rPr>
            <w:rFonts w:ascii="Calibri" w:eastAsia="Calibri" w:hAnsi="Calibri" w:cs="Calibri"/>
          </w:rPr>
          <w:tab/>
          <w:t>14</w:t>
        </w:r>
      </w:hyperlink>
    </w:p>
    <w:p w14:paraId="618313C1" w14:textId="77777777" w:rsidR="000F03B2" w:rsidRPr="000F03B2" w:rsidRDefault="006A418A" w:rsidP="000F03B2">
      <w:pPr>
        <w:tabs>
          <w:tab w:val="right" w:leader="dot" w:pos="8630"/>
        </w:tabs>
        <w:suppressAutoHyphens/>
        <w:spacing w:after="200" w:line="276" w:lineRule="auto"/>
        <w:ind w:left="220"/>
        <w:jc w:val="both"/>
        <w:rPr>
          <w:rFonts w:ascii="Calibri" w:eastAsia="Calibri" w:hAnsi="Calibri" w:cs="Calibri"/>
          <w:sz w:val="22"/>
          <w:szCs w:val="22"/>
          <w:lang w:eastAsia="zh-CN"/>
        </w:rPr>
      </w:pPr>
      <w:hyperlink w:anchor="__RefHeading___Toc107923454" w:history="1">
        <w:r w:rsidR="000F03B2" w:rsidRPr="000F03B2">
          <w:rPr>
            <w:rFonts w:ascii="Calibri" w:eastAsia="Calibri" w:hAnsi="Calibri" w:cs="Calibri"/>
          </w:rPr>
          <w:t>3.2. Vlastiti izvori i obveze</w:t>
        </w:r>
        <w:r w:rsidR="000F03B2" w:rsidRPr="000F03B2">
          <w:rPr>
            <w:rFonts w:ascii="Calibri" w:eastAsia="Calibri" w:hAnsi="Calibri" w:cs="Calibri"/>
          </w:rPr>
          <w:tab/>
          <w:t>15</w:t>
        </w:r>
      </w:hyperlink>
    </w:p>
    <w:p w14:paraId="7C99AFDF" w14:textId="77777777" w:rsidR="000F03B2" w:rsidRPr="000F03B2" w:rsidRDefault="006A418A" w:rsidP="000F03B2">
      <w:pPr>
        <w:tabs>
          <w:tab w:val="right" w:leader="dot" w:pos="8630"/>
        </w:tabs>
        <w:suppressAutoHyphens/>
        <w:spacing w:after="200" w:line="276" w:lineRule="auto"/>
        <w:ind w:left="220"/>
        <w:jc w:val="both"/>
        <w:rPr>
          <w:rFonts w:ascii="Calibri" w:eastAsia="Calibri" w:hAnsi="Calibri" w:cs="Calibri"/>
          <w:sz w:val="22"/>
          <w:szCs w:val="22"/>
          <w:lang w:eastAsia="zh-CN"/>
        </w:rPr>
      </w:pPr>
      <w:hyperlink w:anchor="__RefHeading___Toc107923455" w:history="1">
        <w:r w:rsidR="000F03B2" w:rsidRPr="000F03B2">
          <w:rPr>
            <w:rFonts w:ascii="Calibri" w:eastAsia="Calibri" w:hAnsi="Calibri" w:cs="Calibri"/>
          </w:rPr>
          <w:t>3.3 Prihodi i rashodi</w:t>
        </w:r>
        <w:r w:rsidR="000F03B2" w:rsidRPr="000F03B2">
          <w:rPr>
            <w:rFonts w:ascii="Calibri" w:eastAsia="Calibri" w:hAnsi="Calibri" w:cs="Calibri"/>
          </w:rPr>
          <w:tab/>
          <w:t>16</w:t>
        </w:r>
      </w:hyperlink>
    </w:p>
    <w:p w14:paraId="2EFCF945" w14:textId="77777777" w:rsidR="000F03B2" w:rsidRPr="000F03B2" w:rsidRDefault="006A418A" w:rsidP="000F03B2">
      <w:pPr>
        <w:tabs>
          <w:tab w:val="right" w:leader="dot" w:pos="8630"/>
        </w:tabs>
        <w:suppressAutoHyphens/>
        <w:spacing w:after="200" w:line="276" w:lineRule="auto"/>
        <w:ind w:left="220"/>
        <w:jc w:val="both"/>
        <w:rPr>
          <w:rFonts w:ascii="Calibri" w:eastAsia="Calibri" w:hAnsi="Calibri" w:cs="Calibri"/>
          <w:sz w:val="22"/>
          <w:szCs w:val="22"/>
          <w:lang w:eastAsia="zh-CN"/>
        </w:rPr>
      </w:pPr>
      <w:hyperlink w:anchor="__RefHeading___Toc107923456" w:history="1">
        <w:r w:rsidR="000F03B2" w:rsidRPr="000F03B2">
          <w:rPr>
            <w:rFonts w:ascii="Calibri" w:eastAsia="Calibri" w:hAnsi="Calibri" w:cs="Calibri"/>
            <w:b/>
          </w:rPr>
          <w:t>PROGRAMI:</w:t>
        </w:r>
        <w:r w:rsidR="000F03B2" w:rsidRPr="000F03B2">
          <w:rPr>
            <w:rFonts w:ascii="Calibri" w:eastAsia="Calibri" w:hAnsi="Calibri" w:cs="Calibri"/>
          </w:rPr>
          <w:tab/>
          <w:t>17</w:t>
        </w:r>
      </w:hyperlink>
    </w:p>
    <w:p w14:paraId="39F39E43" w14:textId="77777777" w:rsidR="000F03B2" w:rsidRPr="000F03B2" w:rsidRDefault="000F03B2" w:rsidP="000F03B2">
      <w:pPr>
        <w:suppressAutoHyphens/>
        <w:spacing w:after="200" w:line="276" w:lineRule="auto"/>
        <w:jc w:val="both"/>
        <w:rPr>
          <w:rFonts w:ascii="Calibri" w:hAnsi="Calibri" w:cs="Calibri"/>
          <w:b/>
          <w:bCs/>
        </w:rPr>
      </w:pPr>
      <w:r w:rsidRPr="000F03B2">
        <w:rPr>
          <w:rFonts w:ascii="Calibri" w:eastAsia="Calibri" w:hAnsi="Calibri" w:cs="Calibri"/>
          <w:sz w:val="22"/>
          <w:szCs w:val="22"/>
          <w:lang w:eastAsia="zh-CN"/>
        </w:rPr>
        <w:fldChar w:fldCharType="end"/>
      </w:r>
    </w:p>
    <w:p w14:paraId="520B5425" w14:textId="77777777" w:rsidR="000F03B2" w:rsidRPr="000F03B2" w:rsidRDefault="000F03B2" w:rsidP="000F03B2">
      <w:pPr>
        <w:suppressAutoHyphens/>
        <w:spacing w:after="200" w:line="276" w:lineRule="auto"/>
        <w:jc w:val="both"/>
        <w:rPr>
          <w:rFonts w:ascii="Calibri" w:hAnsi="Calibri" w:cs="Calibri"/>
          <w:b/>
          <w:bCs/>
        </w:rPr>
      </w:pPr>
    </w:p>
    <w:p w14:paraId="17A7E72F" w14:textId="77777777" w:rsidR="000F03B2" w:rsidRPr="000F03B2" w:rsidRDefault="000F03B2" w:rsidP="000F03B2">
      <w:pPr>
        <w:suppressAutoHyphens/>
        <w:spacing w:after="200" w:line="276" w:lineRule="auto"/>
        <w:jc w:val="both"/>
        <w:rPr>
          <w:rFonts w:ascii="Calibri" w:hAnsi="Calibri" w:cs="Calibri"/>
          <w:b/>
          <w:bCs/>
        </w:rPr>
      </w:pPr>
    </w:p>
    <w:p w14:paraId="1F5CC474" w14:textId="77777777" w:rsidR="000F03B2" w:rsidRPr="000F03B2" w:rsidRDefault="000F03B2" w:rsidP="000F03B2">
      <w:pPr>
        <w:suppressAutoHyphens/>
        <w:spacing w:after="200" w:line="276" w:lineRule="auto"/>
        <w:jc w:val="both"/>
        <w:rPr>
          <w:rFonts w:ascii="Calibri" w:eastAsia="Calibri" w:hAnsi="Calibri" w:cs="Calibri"/>
          <w:lang w:eastAsia="zh-CN"/>
        </w:rPr>
      </w:pPr>
    </w:p>
    <w:p w14:paraId="44E94977" w14:textId="77777777" w:rsidR="000F03B2" w:rsidRPr="000F03B2" w:rsidRDefault="000F03B2" w:rsidP="000F03B2">
      <w:pPr>
        <w:keepNext/>
        <w:numPr>
          <w:ilvl w:val="0"/>
          <w:numId w:val="19"/>
        </w:numPr>
        <w:shd w:val="clear" w:color="auto" w:fill="D9D9D9"/>
        <w:suppressAutoHyphens/>
        <w:spacing w:before="240" w:after="60" w:line="276" w:lineRule="auto"/>
        <w:jc w:val="both"/>
        <w:outlineLvl w:val="0"/>
        <w:rPr>
          <w:rFonts w:ascii="Calibri Light" w:hAnsi="Calibri Light"/>
          <w:b/>
          <w:bCs/>
          <w:kern w:val="2"/>
          <w:sz w:val="32"/>
          <w:szCs w:val="32"/>
          <w:lang w:eastAsia="zh-CN"/>
        </w:rPr>
      </w:pPr>
      <w:bookmarkStart w:id="1" w:name="__RefHeading___Toc107923440"/>
      <w:bookmarkEnd w:id="1"/>
      <w:r w:rsidRPr="000F03B2">
        <w:rPr>
          <w:rFonts w:ascii="Calibri Light" w:hAnsi="Calibri Light"/>
          <w:b/>
          <w:bCs/>
          <w:kern w:val="2"/>
          <w:sz w:val="32"/>
          <w:szCs w:val="32"/>
          <w:lang w:eastAsia="zh-CN"/>
        </w:rPr>
        <w:lastRenderedPageBreak/>
        <w:t>UVJETI RADA</w:t>
      </w:r>
    </w:p>
    <w:p w14:paraId="44B44454"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p>
    <w:p w14:paraId="52AE2C25" w14:textId="77777777" w:rsidR="000F03B2" w:rsidRPr="000F03B2" w:rsidRDefault="000F03B2" w:rsidP="000F03B2">
      <w:pPr>
        <w:numPr>
          <w:ilvl w:val="1"/>
          <w:numId w:val="21"/>
        </w:numPr>
        <w:shd w:val="clear" w:color="auto" w:fill="F2F2F2"/>
        <w:suppressAutoHyphens/>
        <w:spacing w:after="60" w:line="276" w:lineRule="auto"/>
        <w:jc w:val="both"/>
        <w:rPr>
          <w:rFonts w:ascii="Calibri Light" w:hAnsi="Calibri Light"/>
          <w:lang w:eastAsia="zh-CN"/>
        </w:rPr>
      </w:pPr>
      <w:bookmarkStart w:id="2" w:name="__RefHeading___Toc107923441"/>
      <w:bookmarkEnd w:id="2"/>
      <w:r w:rsidRPr="000F03B2">
        <w:rPr>
          <w:rFonts w:ascii="Calibri Light" w:hAnsi="Calibri Light"/>
          <w:b/>
          <w:lang w:eastAsia="zh-CN"/>
        </w:rPr>
        <w:t>Obilježja školskog područja</w:t>
      </w:r>
    </w:p>
    <w:p w14:paraId="7EE07B47" w14:textId="77777777" w:rsidR="000F03B2" w:rsidRPr="000F03B2" w:rsidRDefault="000F03B2" w:rsidP="000F03B2">
      <w:pPr>
        <w:spacing w:before="100" w:beforeAutospacing="1" w:after="100" w:afterAutospacing="1"/>
        <w:jc w:val="both"/>
        <w:rPr>
          <w:rFonts w:ascii="Calibri" w:hAnsi="Calibri" w:cs="Calibri"/>
        </w:rPr>
      </w:pPr>
      <w:r w:rsidRPr="000F03B2">
        <w:rPr>
          <w:rFonts w:ascii="Calibri" w:hAnsi="Calibri" w:cs="Calibri"/>
        </w:rPr>
        <w:t>Talijanska osnovna škola – Scuola elementare italiana “Bernardo Parentin” nalazi se u Poreču, u Ulici M. Laginje 6. Škola djeluje na području cijele bivše općine Poreč. Tradicionalno je pohađaju učenici koji žive na prostoru od rijeke Mirne na sjeveru do Limskog zaljeva na jugu zapadne obale Istre.</w:t>
      </w:r>
    </w:p>
    <w:p w14:paraId="04E64BF5" w14:textId="77777777" w:rsidR="000F03B2" w:rsidRPr="000F03B2" w:rsidRDefault="000F03B2" w:rsidP="000F03B2">
      <w:pPr>
        <w:spacing w:before="100" w:beforeAutospacing="1" w:after="100" w:afterAutospacing="1"/>
        <w:jc w:val="both"/>
        <w:rPr>
          <w:rFonts w:ascii="Calibri" w:hAnsi="Calibri" w:cs="Calibri"/>
        </w:rPr>
      </w:pPr>
      <w:r w:rsidRPr="000F03B2">
        <w:rPr>
          <w:rFonts w:ascii="Calibri" w:hAnsi="Calibri" w:cs="Calibri"/>
        </w:rPr>
        <w:t xml:space="preserve">Djeca koja se upisuju u našu školu prethodno su polaznici </w:t>
      </w:r>
      <w:bookmarkStart w:id="3" w:name="_Hlk233359777"/>
      <w:r w:rsidRPr="000F03B2">
        <w:rPr>
          <w:rFonts w:ascii="Calibri" w:hAnsi="Calibri" w:cs="Calibri"/>
        </w:rPr>
        <w:t>Talijanskog dječjeg vrtića – Scuola dell’infanzia “Paperino”</w:t>
      </w:r>
      <w:bookmarkEnd w:id="3"/>
      <w:r w:rsidRPr="000F03B2">
        <w:rPr>
          <w:rFonts w:ascii="Calibri" w:hAnsi="Calibri" w:cs="Calibri"/>
        </w:rPr>
        <w:t>, koji se također nalazi u zgradi Talijanske osnovne škole “Bernardo Parentin” u Poreču. Prije polaska u školu, djeca pohađaju talijanski vrtić u dvije odgojne skupine u Poreču te u područnim vrtićima u Taru i Varvarima, gdje djeluje po jedna odgojna skupina.</w:t>
      </w:r>
    </w:p>
    <w:p w14:paraId="11FC9E8B" w14:textId="77777777" w:rsidR="000F03B2" w:rsidRPr="000F03B2" w:rsidRDefault="000F03B2" w:rsidP="000F03B2">
      <w:pPr>
        <w:spacing w:before="100" w:beforeAutospacing="1" w:after="100" w:afterAutospacing="1"/>
        <w:jc w:val="both"/>
        <w:rPr>
          <w:rFonts w:ascii="Calibri" w:hAnsi="Calibri" w:cs="Calibri"/>
        </w:rPr>
      </w:pPr>
      <w:r w:rsidRPr="000F03B2">
        <w:rPr>
          <w:rFonts w:ascii="Calibri" w:hAnsi="Calibri" w:cs="Calibri"/>
        </w:rPr>
        <w:t>Budući da je naša škola jedina obrazovna ustanova za djecu pripadnika talijanske manjine na području bivše općine Poreč, pojedini učenici svakodnevno putuju i do 30 kilometara u oba smjera. Većinu učenika čine putnici – više od 70 % ukupnog broja – koji dolaze iz mjesta poput Višnjana, Mugebe, Tara i Funtane, udaljenih i do 15 kilometara od Poreča. Manji dio učenika, oko 30 %, dolazi iz samog grada Poreča.</w:t>
      </w:r>
    </w:p>
    <w:p w14:paraId="235AF83D" w14:textId="77777777" w:rsidR="000F03B2" w:rsidRPr="000F03B2" w:rsidRDefault="000F03B2" w:rsidP="000F03B2">
      <w:pPr>
        <w:spacing w:before="100" w:beforeAutospacing="1" w:after="100" w:afterAutospacing="1"/>
        <w:jc w:val="both"/>
        <w:rPr>
          <w:rFonts w:ascii="Calibri" w:hAnsi="Calibri" w:cs="Calibri"/>
        </w:rPr>
      </w:pPr>
      <w:r w:rsidRPr="000F03B2">
        <w:rPr>
          <w:rFonts w:ascii="Calibri" w:hAnsi="Calibri" w:cs="Calibri"/>
        </w:rPr>
        <w:t>Za učenike putnike organiziran je prijevoz na nastavu i s nastave putem tri autobusne linije.</w:t>
      </w:r>
    </w:p>
    <w:p w14:paraId="73F20969" w14:textId="77777777" w:rsidR="000F03B2" w:rsidRPr="000F03B2" w:rsidRDefault="000F03B2" w:rsidP="000F03B2">
      <w:pPr>
        <w:suppressAutoHyphens/>
        <w:spacing w:after="60" w:line="276" w:lineRule="auto"/>
        <w:jc w:val="center"/>
        <w:rPr>
          <w:rFonts w:ascii="Calibri Light" w:hAnsi="Calibri Light" w:cs="Calibri"/>
          <w:lang w:eastAsia="zh-CN"/>
        </w:rPr>
      </w:pPr>
    </w:p>
    <w:p w14:paraId="275FE567" w14:textId="77777777" w:rsidR="000F03B2" w:rsidRPr="000F03B2" w:rsidRDefault="000F03B2" w:rsidP="000F03B2">
      <w:pPr>
        <w:shd w:val="clear" w:color="auto" w:fill="F2F2F2"/>
        <w:suppressAutoHyphens/>
        <w:spacing w:after="60" w:line="276" w:lineRule="auto"/>
        <w:rPr>
          <w:rFonts w:ascii="Calibri Light" w:hAnsi="Calibri Light"/>
          <w:lang w:eastAsia="zh-CN"/>
        </w:rPr>
      </w:pPr>
      <w:bookmarkStart w:id="4" w:name="__RefHeading___Toc107923442"/>
      <w:bookmarkEnd w:id="4"/>
      <w:r w:rsidRPr="000F03B2">
        <w:rPr>
          <w:rFonts w:ascii="Calibri Light" w:hAnsi="Calibri Light"/>
          <w:b/>
          <w:highlight w:val="white"/>
          <w:shd w:val="clear" w:color="auto" w:fill="E7E6E6"/>
          <w:lang w:eastAsia="zh-CN"/>
        </w:rPr>
        <w:t>1.2</w:t>
      </w:r>
      <w:r w:rsidRPr="000F03B2">
        <w:rPr>
          <w:rFonts w:ascii="Calibri Light" w:hAnsi="Calibri Light"/>
          <w:b/>
          <w:shd w:val="clear" w:color="auto" w:fill="E7E6E6"/>
          <w:lang w:eastAsia="zh-CN"/>
        </w:rPr>
        <w:t>. Materijalni</w:t>
      </w:r>
      <w:r w:rsidRPr="000F03B2">
        <w:rPr>
          <w:rFonts w:ascii="Calibri Light" w:hAnsi="Calibri Light"/>
          <w:b/>
          <w:lang w:eastAsia="zh-CN"/>
        </w:rPr>
        <w:t xml:space="preserve"> uvjeti</w:t>
      </w:r>
    </w:p>
    <w:p w14:paraId="24F05565" w14:textId="77777777" w:rsidR="000F03B2" w:rsidRPr="000F03B2" w:rsidRDefault="000F03B2" w:rsidP="000F03B2">
      <w:pPr>
        <w:spacing w:before="100" w:beforeAutospacing="1" w:after="100" w:afterAutospacing="1"/>
        <w:jc w:val="both"/>
        <w:rPr>
          <w:rFonts w:ascii="Calibri" w:hAnsi="Calibri" w:cs="Calibri"/>
        </w:rPr>
      </w:pPr>
      <w:r w:rsidRPr="000F03B2">
        <w:rPr>
          <w:rFonts w:ascii="Calibri" w:hAnsi="Calibri" w:cs="Calibri"/>
        </w:rPr>
        <w:t xml:space="preserve">Sjedište Talijanske osnovne škole „Bernardo Parentin” nalazi se u povijesnoj jezgri Grada Poreča. Školska zgrada </w:t>
      </w:r>
      <w:r w:rsidRPr="000F03B2">
        <w:rPr>
          <w:rFonts w:ascii="Calibri" w:eastAsia="Calibri" w:hAnsi="Calibri" w:cs="Calibri"/>
          <w:lang w:eastAsia="zh-CN"/>
        </w:rPr>
        <w:t xml:space="preserve">sastoji se od prizemlja </w:t>
      </w:r>
      <w:r w:rsidRPr="000F03B2">
        <w:rPr>
          <w:rFonts w:ascii="Calibri" w:hAnsi="Calibri" w:cs="Calibri"/>
        </w:rPr>
        <w:t>i dva kata, s ukupnom zatvorenom površinom od približno 1300 m².</w:t>
      </w:r>
    </w:p>
    <w:p w14:paraId="3308C747" w14:textId="77777777" w:rsidR="000F03B2" w:rsidRPr="000F03B2" w:rsidRDefault="000F03B2" w:rsidP="000F03B2">
      <w:pPr>
        <w:spacing w:before="100" w:beforeAutospacing="1" w:after="100" w:afterAutospacing="1"/>
        <w:jc w:val="both"/>
        <w:rPr>
          <w:rFonts w:ascii="Calibri" w:hAnsi="Calibri" w:cs="Calibri"/>
        </w:rPr>
      </w:pPr>
      <w:r w:rsidRPr="000F03B2">
        <w:rPr>
          <w:rFonts w:ascii="Calibri" w:hAnsi="Calibri" w:cs="Calibri"/>
        </w:rPr>
        <w:t>U prizemlju zgrade smješteni su: školski hol, kuhinja, restoran, radna soba za jednu odgojnu skupinu dječjeg vrtića, sanitarni čvor, hodnik te polivalentna dvorana u kojoj se tijekom zimskog razdoblja izvodi nastava iz predmeta Tjelesna i zdravstvena kultura. Navedene prostore, uz školu, koristi i Talijanski dječji vrtić – Scuola dell’infanzia “Paperino”.</w:t>
      </w:r>
    </w:p>
    <w:p w14:paraId="72D1C27C" w14:textId="77777777" w:rsidR="000F03B2" w:rsidRPr="000F03B2" w:rsidRDefault="000F03B2" w:rsidP="000F03B2">
      <w:pPr>
        <w:spacing w:before="100" w:beforeAutospacing="1" w:after="100" w:afterAutospacing="1"/>
        <w:jc w:val="both"/>
        <w:rPr>
          <w:rFonts w:ascii="Calibri" w:hAnsi="Calibri" w:cs="Calibri"/>
        </w:rPr>
      </w:pPr>
      <w:r w:rsidRPr="000F03B2">
        <w:rPr>
          <w:rFonts w:ascii="Calibri" w:hAnsi="Calibri" w:cs="Calibri"/>
        </w:rPr>
        <w:t>Na prvom katu nalaze se četiri učionice za razrednu nastavu, radna soba za drugu odgojnu skupinu dječjeg vrtića, ured ravnateljice, ured tajnice i računovođe dječjeg vrtića, kao i sanitarni čvorovi za učenike i djelatnike škole. Na istom katu smještena je i informatička učionica, opremljena za izvođenje nastave izbornog predmeta Informatika na visokoj razini.</w:t>
      </w:r>
    </w:p>
    <w:p w14:paraId="741F0B20" w14:textId="77777777" w:rsidR="000F03B2" w:rsidRPr="000F03B2" w:rsidRDefault="000F03B2" w:rsidP="000F03B2">
      <w:pPr>
        <w:spacing w:before="100" w:beforeAutospacing="1" w:after="100" w:afterAutospacing="1"/>
        <w:jc w:val="both"/>
        <w:rPr>
          <w:rFonts w:ascii="Calibri" w:hAnsi="Calibri" w:cs="Calibri"/>
        </w:rPr>
      </w:pPr>
      <w:r w:rsidRPr="000F03B2">
        <w:rPr>
          <w:rFonts w:ascii="Calibri" w:hAnsi="Calibri" w:cs="Calibri"/>
        </w:rPr>
        <w:t>Na drugom katu zgrade nalaze se četiri učionice za predmetnu nastavu, školska knjižnica, zbornica, ured ravnateljice, ured tajnice i računovođe, ured školskog psihologa, sanitarni čvorovi za učenike te pripadajući hodnici. Učionice su dobro osvijetljene, prozračne i suvremeno opremljene. Svaka učionica raspolaže projektorom, pametnom pločom i/ili digitalnim ekranom koji se redovito koristi u nastavnom procesu.</w:t>
      </w:r>
    </w:p>
    <w:p w14:paraId="65FAC308" w14:textId="77777777" w:rsidR="000F03B2" w:rsidRPr="000F03B2" w:rsidRDefault="000F03B2" w:rsidP="000F03B2">
      <w:pPr>
        <w:spacing w:before="100" w:beforeAutospacing="1" w:after="100" w:afterAutospacing="1"/>
        <w:jc w:val="both"/>
        <w:rPr>
          <w:rFonts w:ascii="Calibri" w:hAnsi="Calibri" w:cs="Calibri"/>
        </w:rPr>
      </w:pPr>
      <w:r w:rsidRPr="000F03B2">
        <w:rPr>
          <w:rFonts w:ascii="Calibri" w:hAnsi="Calibri" w:cs="Calibri"/>
        </w:rPr>
        <w:lastRenderedPageBreak/>
        <w:t xml:space="preserve">Škola je smještena u staroj gradskoj jezgri, u neposrednoj blizini morske obale. Zbog nedostatka zelenih površina u okruženju škole, za kvalitetnu provedbu nastavnog plana i programa iz predmeta Tjelesna i zdravstvena kultura nužno je </w:t>
      </w:r>
      <w:r w:rsidRPr="000F03B2">
        <w:rPr>
          <w:rFonts w:ascii="Calibri" w:eastAsia="Calibri" w:hAnsi="Calibri" w:cs="Calibri"/>
          <w:lang w:eastAsia="zh-CN"/>
        </w:rPr>
        <w:t>korištenje sportskih terena u nadležnosti Sportske zajednice Grada Poreča.</w:t>
      </w:r>
    </w:p>
    <w:p w14:paraId="60190636" w14:textId="77777777" w:rsidR="000F03B2" w:rsidRPr="000F03B2" w:rsidRDefault="000F03B2" w:rsidP="000F03B2">
      <w:pPr>
        <w:suppressAutoHyphens/>
        <w:spacing w:line="280" w:lineRule="exact"/>
        <w:jc w:val="both"/>
        <w:rPr>
          <w:rFonts w:ascii="Calibri" w:eastAsia="Calibri" w:hAnsi="Calibri" w:cs="Calibri"/>
          <w:b/>
          <w:lang w:eastAsia="zh-CN"/>
        </w:rPr>
      </w:pPr>
    </w:p>
    <w:p w14:paraId="3B102C92" w14:textId="77777777" w:rsidR="000F03B2" w:rsidRPr="000F03B2" w:rsidRDefault="000F03B2" w:rsidP="000F03B2">
      <w:pPr>
        <w:suppressAutoHyphens/>
        <w:spacing w:after="60" w:line="276" w:lineRule="auto"/>
        <w:rPr>
          <w:rFonts w:ascii="Calibri Light" w:hAnsi="Calibri Light"/>
          <w:lang w:eastAsia="zh-CN"/>
        </w:rPr>
      </w:pPr>
      <w:bookmarkStart w:id="5" w:name="__RefHeading___Toc107923443"/>
      <w:bookmarkEnd w:id="5"/>
      <w:r w:rsidRPr="000F03B2">
        <w:rPr>
          <w:rFonts w:ascii="Calibri Light" w:hAnsi="Calibri Light"/>
          <w:b/>
          <w:lang w:eastAsia="zh-CN"/>
        </w:rPr>
        <w:t>1.3. Učiteljski kadar i ostali djelatnici</w:t>
      </w:r>
    </w:p>
    <w:p w14:paraId="768AA68A" w14:textId="77777777" w:rsidR="000F03B2" w:rsidRPr="000F03B2" w:rsidRDefault="000F03B2" w:rsidP="000F03B2">
      <w:pPr>
        <w:suppressAutoHyphens/>
        <w:spacing w:line="280" w:lineRule="exact"/>
        <w:jc w:val="both"/>
        <w:rPr>
          <w:rFonts w:ascii="Calibri" w:eastAsia="Calibri" w:hAnsi="Calibri" w:cs="Calibri"/>
          <w:b/>
          <w:lang w:eastAsia="zh-CN"/>
        </w:rPr>
      </w:pPr>
    </w:p>
    <w:p w14:paraId="4024039A"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 xml:space="preserve">a) Učitelji </w:t>
      </w:r>
    </w:p>
    <w:p w14:paraId="40AB145F" w14:textId="77777777" w:rsidR="000F03B2" w:rsidRPr="000F03B2" w:rsidRDefault="000F03B2" w:rsidP="000F03B2">
      <w:pPr>
        <w:suppressAutoHyphens/>
        <w:spacing w:line="280" w:lineRule="exact"/>
        <w:jc w:val="both"/>
        <w:rPr>
          <w:rFonts w:ascii="Calibri" w:eastAsia="Calibri" w:hAnsi="Calibri" w:cs="Calibri"/>
          <w:lang w:eastAsia="zh-CN"/>
        </w:rPr>
      </w:pPr>
    </w:p>
    <w:tbl>
      <w:tblPr>
        <w:tblW w:w="0" w:type="auto"/>
        <w:tblInd w:w="-15" w:type="dxa"/>
        <w:tblLayout w:type="fixed"/>
        <w:tblLook w:val="0000" w:firstRow="0" w:lastRow="0" w:firstColumn="0" w:lastColumn="0" w:noHBand="0" w:noVBand="0"/>
      </w:tblPr>
      <w:tblGrid>
        <w:gridCol w:w="2321"/>
        <w:gridCol w:w="2322"/>
        <w:gridCol w:w="2352"/>
      </w:tblGrid>
      <w:tr w:rsidR="000F03B2" w:rsidRPr="000F03B2" w14:paraId="7331F27D" w14:textId="77777777" w:rsidTr="009E22F2">
        <w:tc>
          <w:tcPr>
            <w:tcW w:w="2321" w:type="dxa"/>
            <w:tcBorders>
              <w:top w:val="single" w:sz="4" w:space="0" w:color="000000"/>
              <w:left w:val="single" w:sz="4" w:space="0" w:color="000000"/>
              <w:bottom w:val="single" w:sz="4" w:space="0" w:color="000000"/>
            </w:tcBorders>
            <w:shd w:val="clear" w:color="auto" w:fill="auto"/>
          </w:tcPr>
          <w:p w14:paraId="7E3949CA"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Broj djelatnika</w:t>
            </w:r>
          </w:p>
        </w:tc>
        <w:tc>
          <w:tcPr>
            <w:tcW w:w="2322" w:type="dxa"/>
            <w:tcBorders>
              <w:top w:val="single" w:sz="4" w:space="0" w:color="000000"/>
              <w:left w:val="single" w:sz="4" w:space="0" w:color="000000"/>
              <w:bottom w:val="single" w:sz="4" w:space="0" w:color="000000"/>
            </w:tcBorders>
            <w:shd w:val="clear" w:color="auto" w:fill="auto"/>
          </w:tcPr>
          <w:p w14:paraId="76D0BCF2"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 xml:space="preserve">Školska sprema </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40ED85C7"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Profil</w:t>
            </w:r>
          </w:p>
        </w:tc>
      </w:tr>
      <w:tr w:rsidR="000F03B2" w:rsidRPr="000F03B2" w14:paraId="01052F10" w14:textId="77777777" w:rsidTr="009E22F2">
        <w:tc>
          <w:tcPr>
            <w:tcW w:w="2321" w:type="dxa"/>
            <w:tcBorders>
              <w:top w:val="single" w:sz="4" w:space="0" w:color="000000"/>
              <w:left w:val="single" w:sz="4" w:space="0" w:color="000000"/>
              <w:bottom w:val="single" w:sz="4" w:space="0" w:color="000000"/>
            </w:tcBorders>
            <w:shd w:val="clear" w:color="auto" w:fill="auto"/>
          </w:tcPr>
          <w:p w14:paraId="5E30A563" w14:textId="77777777" w:rsidR="000F03B2" w:rsidRPr="000F03B2" w:rsidRDefault="000F03B2" w:rsidP="000F03B2">
            <w:pPr>
              <w:suppressAutoHyphens/>
              <w:spacing w:line="280" w:lineRule="exact"/>
              <w:jc w:val="center"/>
              <w:rPr>
                <w:rFonts w:ascii="Calibri" w:eastAsia="Calibri" w:hAnsi="Calibri" w:cs="Calibri"/>
                <w:sz w:val="22"/>
                <w:szCs w:val="22"/>
                <w:lang w:eastAsia="zh-CN"/>
              </w:rPr>
            </w:pPr>
            <w:r w:rsidRPr="000F03B2">
              <w:rPr>
                <w:rFonts w:ascii="Calibri" w:eastAsia="Calibri" w:hAnsi="Calibri" w:cs="Calibri"/>
                <w:lang w:eastAsia="zh-CN"/>
              </w:rPr>
              <w:t>2</w:t>
            </w:r>
          </w:p>
        </w:tc>
        <w:tc>
          <w:tcPr>
            <w:tcW w:w="2322" w:type="dxa"/>
            <w:tcBorders>
              <w:top w:val="single" w:sz="4" w:space="0" w:color="000000"/>
              <w:left w:val="single" w:sz="4" w:space="0" w:color="000000"/>
              <w:bottom w:val="single" w:sz="4" w:space="0" w:color="000000"/>
            </w:tcBorders>
            <w:shd w:val="clear" w:color="auto" w:fill="auto"/>
          </w:tcPr>
          <w:p w14:paraId="0B45AA19"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VŠS</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0A9B407A"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Razredna nastava</w:t>
            </w:r>
          </w:p>
        </w:tc>
      </w:tr>
      <w:tr w:rsidR="000F03B2" w:rsidRPr="000F03B2" w14:paraId="2B11FBBB" w14:textId="77777777" w:rsidTr="009E22F2">
        <w:tc>
          <w:tcPr>
            <w:tcW w:w="2321" w:type="dxa"/>
            <w:tcBorders>
              <w:top w:val="single" w:sz="4" w:space="0" w:color="000000"/>
              <w:left w:val="single" w:sz="4" w:space="0" w:color="000000"/>
              <w:bottom w:val="single" w:sz="4" w:space="0" w:color="000000"/>
            </w:tcBorders>
            <w:shd w:val="clear" w:color="auto" w:fill="auto"/>
          </w:tcPr>
          <w:p w14:paraId="3EEB28C4" w14:textId="77777777" w:rsidR="000F03B2" w:rsidRPr="000F03B2" w:rsidRDefault="000F03B2" w:rsidP="000F03B2">
            <w:pPr>
              <w:suppressAutoHyphens/>
              <w:spacing w:line="280" w:lineRule="exact"/>
              <w:jc w:val="center"/>
              <w:rPr>
                <w:rFonts w:ascii="Calibri" w:eastAsia="Calibri" w:hAnsi="Calibri" w:cs="Calibri"/>
                <w:sz w:val="22"/>
                <w:szCs w:val="22"/>
                <w:lang w:eastAsia="zh-CN"/>
              </w:rPr>
            </w:pPr>
            <w:r w:rsidRPr="000F03B2">
              <w:rPr>
                <w:rFonts w:ascii="Calibri" w:eastAsia="Calibri" w:hAnsi="Calibri" w:cs="Calibri"/>
                <w:lang w:eastAsia="zh-CN"/>
              </w:rPr>
              <w:t>2</w:t>
            </w:r>
          </w:p>
        </w:tc>
        <w:tc>
          <w:tcPr>
            <w:tcW w:w="2322" w:type="dxa"/>
            <w:tcBorders>
              <w:top w:val="single" w:sz="4" w:space="0" w:color="000000"/>
              <w:left w:val="single" w:sz="4" w:space="0" w:color="000000"/>
              <w:bottom w:val="single" w:sz="4" w:space="0" w:color="000000"/>
            </w:tcBorders>
            <w:shd w:val="clear" w:color="auto" w:fill="auto"/>
          </w:tcPr>
          <w:p w14:paraId="5E87CAA2"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VSS</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1A758F95"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Razredna nastava</w:t>
            </w:r>
          </w:p>
        </w:tc>
      </w:tr>
      <w:tr w:rsidR="000F03B2" w:rsidRPr="000F03B2" w14:paraId="1222E2C7" w14:textId="77777777" w:rsidTr="009E22F2">
        <w:tc>
          <w:tcPr>
            <w:tcW w:w="2321" w:type="dxa"/>
            <w:tcBorders>
              <w:top w:val="single" w:sz="4" w:space="0" w:color="000000"/>
              <w:left w:val="single" w:sz="4" w:space="0" w:color="000000"/>
              <w:bottom w:val="single" w:sz="4" w:space="0" w:color="000000"/>
            </w:tcBorders>
            <w:shd w:val="clear" w:color="auto" w:fill="auto"/>
          </w:tcPr>
          <w:p w14:paraId="6BF2FC0A" w14:textId="77777777" w:rsidR="000F03B2" w:rsidRPr="000F03B2" w:rsidRDefault="000F03B2" w:rsidP="000F03B2">
            <w:pPr>
              <w:suppressAutoHyphens/>
              <w:spacing w:line="280" w:lineRule="exact"/>
              <w:jc w:val="center"/>
              <w:rPr>
                <w:rFonts w:ascii="Calibri" w:eastAsia="Calibri" w:hAnsi="Calibri" w:cs="Calibri"/>
                <w:sz w:val="22"/>
                <w:szCs w:val="22"/>
                <w:lang w:eastAsia="zh-CN"/>
              </w:rPr>
            </w:pPr>
            <w:r w:rsidRPr="000F03B2">
              <w:rPr>
                <w:rFonts w:ascii="Calibri" w:eastAsia="Calibri" w:hAnsi="Calibri" w:cs="Calibri"/>
                <w:lang w:eastAsia="zh-CN"/>
              </w:rPr>
              <w:t>2</w:t>
            </w:r>
          </w:p>
        </w:tc>
        <w:tc>
          <w:tcPr>
            <w:tcW w:w="2322" w:type="dxa"/>
            <w:tcBorders>
              <w:top w:val="single" w:sz="4" w:space="0" w:color="000000"/>
              <w:left w:val="single" w:sz="4" w:space="0" w:color="000000"/>
              <w:bottom w:val="single" w:sz="4" w:space="0" w:color="000000"/>
            </w:tcBorders>
            <w:shd w:val="clear" w:color="auto" w:fill="auto"/>
          </w:tcPr>
          <w:p w14:paraId="63BBF3EE"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VSS</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3C89EBAB"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Produženi boravak</w:t>
            </w:r>
          </w:p>
        </w:tc>
      </w:tr>
      <w:tr w:rsidR="000F03B2" w:rsidRPr="000F03B2" w14:paraId="02209EE0" w14:textId="77777777" w:rsidTr="009E22F2">
        <w:tc>
          <w:tcPr>
            <w:tcW w:w="2321" w:type="dxa"/>
            <w:tcBorders>
              <w:top w:val="single" w:sz="4" w:space="0" w:color="000000"/>
              <w:left w:val="single" w:sz="4" w:space="0" w:color="000000"/>
              <w:bottom w:val="single" w:sz="4" w:space="0" w:color="000000"/>
            </w:tcBorders>
            <w:shd w:val="clear" w:color="auto" w:fill="auto"/>
          </w:tcPr>
          <w:p w14:paraId="5F62B619" w14:textId="77777777" w:rsidR="000F03B2" w:rsidRPr="000F03B2" w:rsidRDefault="000F03B2" w:rsidP="000F03B2">
            <w:pPr>
              <w:suppressAutoHyphens/>
              <w:spacing w:line="280" w:lineRule="exact"/>
              <w:jc w:val="center"/>
              <w:rPr>
                <w:rFonts w:ascii="Calibri" w:eastAsia="Calibri" w:hAnsi="Calibri" w:cs="Calibri"/>
                <w:sz w:val="22"/>
                <w:szCs w:val="22"/>
                <w:lang w:eastAsia="zh-CN"/>
              </w:rPr>
            </w:pPr>
            <w:r w:rsidRPr="000F03B2">
              <w:rPr>
                <w:rFonts w:ascii="Calibri" w:eastAsia="Calibri" w:hAnsi="Calibri" w:cs="Calibri"/>
                <w:lang w:eastAsia="zh-CN"/>
              </w:rPr>
              <w:t>15</w:t>
            </w:r>
          </w:p>
        </w:tc>
        <w:tc>
          <w:tcPr>
            <w:tcW w:w="2322" w:type="dxa"/>
            <w:tcBorders>
              <w:top w:val="single" w:sz="4" w:space="0" w:color="000000"/>
              <w:left w:val="single" w:sz="4" w:space="0" w:color="000000"/>
              <w:bottom w:val="single" w:sz="4" w:space="0" w:color="000000"/>
            </w:tcBorders>
            <w:shd w:val="clear" w:color="auto" w:fill="auto"/>
          </w:tcPr>
          <w:p w14:paraId="68F0B3B2"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VSS</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752AB2F7"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Predmetna nastava</w:t>
            </w:r>
          </w:p>
        </w:tc>
      </w:tr>
    </w:tbl>
    <w:p w14:paraId="387BB5A4" w14:textId="77777777" w:rsidR="000F03B2" w:rsidRPr="000F03B2" w:rsidRDefault="000F03B2" w:rsidP="000F03B2">
      <w:pPr>
        <w:suppressAutoHyphens/>
        <w:spacing w:line="280" w:lineRule="exact"/>
        <w:jc w:val="both"/>
        <w:rPr>
          <w:rFonts w:ascii="Calibri" w:eastAsia="Calibri" w:hAnsi="Calibri" w:cs="Calibri"/>
          <w:b/>
          <w:lang w:eastAsia="zh-CN"/>
        </w:rPr>
      </w:pPr>
    </w:p>
    <w:p w14:paraId="7CF42C3E"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b) Stručni suradnici</w:t>
      </w:r>
    </w:p>
    <w:p w14:paraId="3E524B4C" w14:textId="77777777" w:rsidR="000F03B2" w:rsidRPr="000F03B2" w:rsidRDefault="000F03B2" w:rsidP="000F03B2">
      <w:pPr>
        <w:suppressAutoHyphens/>
        <w:spacing w:line="280" w:lineRule="exact"/>
        <w:jc w:val="both"/>
        <w:rPr>
          <w:rFonts w:ascii="Calibri" w:eastAsia="Calibri" w:hAnsi="Calibri" w:cs="Calibri"/>
          <w:lang w:eastAsia="zh-CN"/>
        </w:rPr>
      </w:pPr>
    </w:p>
    <w:tbl>
      <w:tblPr>
        <w:tblW w:w="0" w:type="auto"/>
        <w:tblInd w:w="-15" w:type="dxa"/>
        <w:tblLayout w:type="fixed"/>
        <w:tblLook w:val="0000" w:firstRow="0" w:lastRow="0" w:firstColumn="0" w:lastColumn="0" w:noHBand="0" w:noVBand="0"/>
      </w:tblPr>
      <w:tblGrid>
        <w:gridCol w:w="2357"/>
        <w:gridCol w:w="2358"/>
        <w:gridCol w:w="2388"/>
      </w:tblGrid>
      <w:tr w:rsidR="000F03B2" w:rsidRPr="000F03B2" w14:paraId="548DF3CC" w14:textId="77777777" w:rsidTr="009E22F2">
        <w:tc>
          <w:tcPr>
            <w:tcW w:w="2357" w:type="dxa"/>
            <w:tcBorders>
              <w:top w:val="single" w:sz="4" w:space="0" w:color="000000"/>
              <w:left w:val="single" w:sz="4" w:space="0" w:color="000000"/>
              <w:bottom w:val="single" w:sz="4" w:space="0" w:color="000000"/>
            </w:tcBorders>
            <w:shd w:val="clear" w:color="auto" w:fill="auto"/>
          </w:tcPr>
          <w:p w14:paraId="761F775A"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Broj djelatnika</w:t>
            </w:r>
          </w:p>
        </w:tc>
        <w:tc>
          <w:tcPr>
            <w:tcW w:w="2358" w:type="dxa"/>
            <w:tcBorders>
              <w:top w:val="single" w:sz="4" w:space="0" w:color="000000"/>
              <w:left w:val="single" w:sz="4" w:space="0" w:color="000000"/>
              <w:bottom w:val="single" w:sz="4" w:space="0" w:color="000000"/>
            </w:tcBorders>
            <w:shd w:val="clear" w:color="auto" w:fill="auto"/>
          </w:tcPr>
          <w:p w14:paraId="3032A23F"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 xml:space="preserve">Školska sprema </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14:paraId="218709C1"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Profil</w:t>
            </w:r>
          </w:p>
        </w:tc>
      </w:tr>
      <w:tr w:rsidR="000F03B2" w:rsidRPr="000F03B2" w14:paraId="070F76F6" w14:textId="77777777" w:rsidTr="009E22F2">
        <w:trPr>
          <w:trHeight w:val="389"/>
        </w:trPr>
        <w:tc>
          <w:tcPr>
            <w:tcW w:w="2357" w:type="dxa"/>
            <w:tcBorders>
              <w:top w:val="single" w:sz="4" w:space="0" w:color="000000"/>
              <w:left w:val="single" w:sz="4" w:space="0" w:color="000000"/>
              <w:bottom w:val="single" w:sz="4" w:space="0" w:color="000000"/>
            </w:tcBorders>
            <w:shd w:val="clear" w:color="auto" w:fill="auto"/>
          </w:tcPr>
          <w:p w14:paraId="64CECC46" w14:textId="77777777" w:rsidR="000F03B2" w:rsidRPr="000F03B2" w:rsidRDefault="000F03B2" w:rsidP="000F03B2">
            <w:pPr>
              <w:suppressAutoHyphens/>
              <w:spacing w:line="280" w:lineRule="exact"/>
              <w:jc w:val="center"/>
              <w:rPr>
                <w:rFonts w:ascii="Calibri" w:eastAsia="Calibri" w:hAnsi="Calibri" w:cs="Calibri"/>
                <w:sz w:val="22"/>
                <w:szCs w:val="22"/>
                <w:lang w:eastAsia="zh-CN"/>
              </w:rPr>
            </w:pPr>
            <w:r w:rsidRPr="000F03B2">
              <w:rPr>
                <w:rFonts w:ascii="Calibri" w:eastAsia="Calibri" w:hAnsi="Calibri" w:cs="Calibri"/>
                <w:lang w:eastAsia="zh-CN"/>
              </w:rPr>
              <w:t>1</w:t>
            </w:r>
          </w:p>
        </w:tc>
        <w:tc>
          <w:tcPr>
            <w:tcW w:w="2358" w:type="dxa"/>
            <w:tcBorders>
              <w:top w:val="single" w:sz="4" w:space="0" w:color="000000"/>
              <w:left w:val="single" w:sz="4" w:space="0" w:color="000000"/>
              <w:bottom w:val="single" w:sz="4" w:space="0" w:color="000000"/>
            </w:tcBorders>
            <w:shd w:val="clear" w:color="auto" w:fill="auto"/>
          </w:tcPr>
          <w:p w14:paraId="6C7F7A3C"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VSS</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14:paraId="718143B5"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psiholog</w:t>
            </w:r>
          </w:p>
        </w:tc>
      </w:tr>
      <w:tr w:rsidR="000F03B2" w:rsidRPr="000F03B2" w14:paraId="71430FA9" w14:textId="77777777" w:rsidTr="009E22F2">
        <w:trPr>
          <w:trHeight w:val="389"/>
        </w:trPr>
        <w:tc>
          <w:tcPr>
            <w:tcW w:w="2357" w:type="dxa"/>
            <w:tcBorders>
              <w:top w:val="single" w:sz="4" w:space="0" w:color="000000"/>
              <w:left w:val="single" w:sz="4" w:space="0" w:color="000000"/>
              <w:bottom w:val="single" w:sz="4" w:space="0" w:color="000000"/>
            </w:tcBorders>
            <w:shd w:val="clear" w:color="auto" w:fill="auto"/>
          </w:tcPr>
          <w:p w14:paraId="775366BF" w14:textId="77777777" w:rsidR="000F03B2" w:rsidRPr="000F03B2" w:rsidRDefault="000F03B2" w:rsidP="000F03B2">
            <w:pPr>
              <w:suppressAutoHyphens/>
              <w:spacing w:line="280" w:lineRule="exact"/>
              <w:jc w:val="center"/>
              <w:rPr>
                <w:rFonts w:ascii="Calibri" w:eastAsia="Calibri" w:hAnsi="Calibri" w:cs="Calibri"/>
                <w:sz w:val="22"/>
                <w:szCs w:val="22"/>
                <w:lang w:eastAsia="zh-CN"/>
              </w:rPr>
            </w:pPr>
            <w:r w:rsidRPr="000F03B2">
              <w:rPr>
                <w:rFonts w:ascii="Calibri" w:eastAsia="Calibri" w:hAnsi="Calibri" w:cs="Calibri"/>
                <w:lang w:eastAsia="zh-CN"/>
              </w:rPr>
              <w:t>0,5</w:t>
            </w:r>
          </w:p>
        </w:tc>
        <w:tc>
          <w:tcPr>
            <w:tcW w:w="2358" w:type="dxa"/>
            <w:tcBorders>
              <w:top w:val="single" w:sz="4" w:space="0" w:color="000000"/>
              <w:left w:val="single" w:sz="4" w:space="0" w:color="000000"/>
              <w:bottom w:val="single" w:sz="4" w:space="0" w:color="000000"/>
            </w:tcBorders>
            <w:shd w:val="clear" w:color="auto" w:fill="auto"/>
          </w:tcPr>
          <w:p w14:paraId="5599B41B"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VSS</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14:paraId="049F606E"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knjižničar</w:t>
            </w:r>
          </w:p>
        </w:tc>
      </w:tr>
      <w:tr w:rsidR="000F03B2" w:rsidRPr="000F03B2" w14:paraId="3B72E922" w14:textId="77777777" w:rsidTr="009E22F2">
        <w:trPr>
          <w:trHeight w:val="389"/>
        </w:trPr>
        <w:tc>
          <w:tcPr>
            <w:tcW w:w="2357" w:type="dxa"/>
            <w:tcBorders>
              <w:top w:val="single" w:sz="4" w:space="0" w:color="000000"/>
              <w:left w:val="single" w:sz="4" w:space="0" w:color="000000"/>
              <w:bottom w:val="single" w:sz="4" w:space="0" w:color="000000"/>
            </w:tcBorders>
            <w:shd w:val="clear" w:color="auto" w:fill="auto"/>
          </w:tcPr>
          <w:p w14:paraId="34BCACF9" w14:textId="77777777" w:rsidR="000F03B2" w:rsidRPr="000F03B2" w:rsidRDefault="000F03B2" w:rsidP="000F03B2">
            <w:pPr>
              <w:suppressAutoHyphens/>
              <w:spacing w:line="280" w:lineRule="exact"/>
              <w:jc w:val="center"/>
              <w:rPr>
                <w:rFonts w:ascii="Calibri" w:eastAsia="Calibri" w:hAnsi="Calibri" w:cs="Calibri"/>
                <w:lang w:eastAsia="zh-CN"/>
              </w:rPr>
            </w:pPr>
            <w:r w:rsidRPr="000F03B2">
              <w:rPr>
                <w:rFonts w:ascii="Calibri" w:eastAsia="Calibri" w:hAnsi="Calibri" w:cs="Calibri"/>
                <w:lang w:eastAsia="zh-CN"/>
              </w:rPr>
              <w:t>0,5</w:t>
            </w:r>
          </w:p>
        </w:tc>
        <w:tc>
          <w:tcPr>
            <w:tcW w:w="2358" w:type="dxa"/>
            <w:tcBorders>
              <w:top w:val="single" w:sz="4" w:space="0" w:color="000000"/>
              <w:left w:val="single" w:sz="4" w:space="0" w:color="000000"/>
              <w:bottom w:val="single" w:sz="4" w:space="0" w:color="000000"/>
            </w:tcBorders>
            <w:shd w:val="clear" w:color="auto" w:fill="auto"/>
          </w:tcPr>
          <w:p w14:paraId="4544998F" w14:textId="77777777" w:rsidR="000F03B2" w:rsidRPr="000F03B2" w:rsidRDefault="000F03B2" w:rsidP="000F03B2">
            <w:pPr>
              <w:suppressAutoHyphens/>
              <w:spacing w:line="280" w:lineRule="exact"/>
              <w:jc w:val="both"/>
              <w:rPr>
                <w:rFonts w:ascii="Calibri" w:eastAsia="Calibri" w:hAnsi="Calibri" w:cs="Calibri"/>
                <w:lang w:eastAsia="zh-CN"/>
              </w:rPr>
            </w:pPr>
            <w:r w:rsidRPr="000F03B2">
              <w:rPr>
                <w:rFonts w:ascii="Calibri" w:eastAsia="Calibri" w:hAnsi="Calibri" w:cs="Calibri"/>
                <w:lang w:eastAsia="zh-CN"/>
              </w:rPr>
              <w:t>VSS</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14:paraId="73C3D944" w14:textId="77777777" w:rsidR="000F03B2" w:rsidRPr="000F03B2" w:rsidRDefault="000F03B2" w:rsidP="000F03B2">
            <w:pPr>
              <w:suppressAutoHyphens/>
              <w:spacing w:line="280" w:lineRule="exact"/>
              <w:jc w:val="both"/>
              <w:rPr>
                <w:rFonts w:ascii="Calibri" w:eastAsia="Calibri" w:hAnsi="Calibri" w:cs="Calibri"/>
                <w:lang w:eastAsia="zh-CN"/>
              </w:rPr>
            </w:pPr>
            <w:r w:rsidRPr="000F03B2">
              <w:rPr>
                <w:rFonts w:ascii="Calibri" w:eastAsia="Calibri" w:hAnsi="Calibri" w:cs="Calibri"/>
                <w:lang w:eastAsia="zh-CN"/>
              </w:rPr>
              <w:t>pedagog</w:t>
            </w:r>
          </w:p>
        </w:tc>
      </w:tr>
    </w:tbl>
    <w:p w14:paraId="426698B0" w14:textId="77777777" w:rsidR="000F03B2" w:rsidRPr="000F03B2" w:rsidRDefault="000F03B2" w:rsidP="000F03B2">
      <w:pPr>
        <w:suppressAutoHyphens/>
        <w:spacing w:line="280" w:lineRule="exact"/>
        <w:jc w:val="both"/>
        <w:rPr>
          <w:rFonts w:ascii="Calibri" w:eastAsia="Calibri" w:hAnsi="Calibri" w:cs="Calibri"/>
          <w:lang w:eastAsia="zh-CN"/>
        </w:rPr>
      </w:pPr>
    </w:p>
    <w:p w14:paraId="74FC81E2" w14:textId="77777777" w:rsidR="000F03B2" w:rsidRPr="000F03B2" w:rsidRDefault="000F03B2" w:rsidP="000F03B2">
      <w:pPr>
        <w:suppressAutoHyphens/>
        <w:overflowPunct w:val="0"/>
        <w:autoSpaceDE w:val="0"/>
        <w:jc w:val="both"/>
        <w:textAlignment w:val="baseline"/>
        <w:rPr>
          <w:rFonts w:ascii="Calibri" w:hAnsi="Calibri" w:cs="Calibri"/>
        </w:rPr>
      </w:pPr>
      <w:r w:rsidRPr="000F03B2">
        <w:rPr>
          <w:rFonts w:ascii="Calibri" w:hAnsi="Calibri" w:cs="Calibri"/>
        </w:rPr>
        <w:tab/>
        <w:t>Stručni suradnik psiholog na pola radnog vremena financiran iz Ministarstva a drugu polovicu, radi prijeke potrebe od osnivača.  Stručni suradnik knjižničar uposlen je na pola radnog vremena, odnosno 20 sati rada tjedno.</w:t>
      </w:r>
    </w:p>
    <w:p w14:paraId="160FB52A" w14:textId="77777777" w:rsidR="000F03B2" w:rsidRPr="000F03B2" w:rsidRDefault="000F03B2" w:rsidP="000F03B2">
      <w:pPr>
        <w:suppressAutoHyphens/>
        <w:spacing w:line="280" w:lineRule="exact"/>
        <w:jc w:val="both"/>
        <w:rPr>
          <w:rFonts w:ascii="Calibri" w:eastAsia="Calibri" w:hAnsi="Calibri" w:cs="Calibri"/>
          <w:lang w:eastAsia="zh-CN"/>
        </w:rPr>
      </w:pPr>
    </w:p>
    <w:p w14:paraId="73A5BBAF"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c) Ostali djelatnici</w:t>
      </w:r>
    </w:p>
    <w:p w14:paraId="381E27F4" w14:textId="77777777" w:rsidR="000F03B2" w:rsidRPr="000F03B2" w:rsidRDefault="000F03B2" w:rsidP="000F03B2">
      <w:pPr>
        <w:suppressAutoHyphens/>
        <w:spacing w:line="280" w:lineRule="exact"/>
        <w:jc w:val="both"/>
        <w:rPr>
          <w:rFonts w:ascii="Calibri" w:eastAsia="Calibri" w:hAnsi="Calibri" w:cs="Calibri"/>
          <w:b/>
          <w:lang w:eastAsia="zh-CN"/>
        </w:rPr>
      </w:pPr>
    </w:p>
    <w:tbl>
      <w:tblPr>
        <w:tblW w:w="0" w:type="auto"/>
        <w:tblInd w:w="-15" w:type="dxa"/>
        <w:tblLayout w:type="fixed"/>
        <w:tblLook w:val="0000" w:firstRow="0" w:lastRow="0" w:firstColumn="0" w:lastColumn="0" w:noHBand="0" w:noVBand="0"/>
      </w:tblPr>
      <w:tblGrid>
        <w:gridCol w:w="2317"/>
        <w:gridCol w:w="2318"/>
        <w:gridCol w:w="3725"/>
      </w:tblGrid>
      <w:tr w:rsidR="000F03B2" w:rsidRPr="000F03B2" w14:paraId="6ED828D8" w14:textId="77777777" w:rsidTr="009E22F2">
        <w:tc>
          <w:tcPr>
            <w:tcW w:w="2317" w:type="dxa"/>
            <w:tcBorders>
              <w:top w:val="single" w:sz="4" w:space="0" w:color="000000"/>
              <w:left w:val="single" w:sz="4" w:space="0" w:color="000000"/>
              <w:bottom w:val="single" w:sz="4" w:space="0" w:color="000000"/>
            </w:tcBorders>
            <w:shd w:val="clear" w:color="auto" w:fill="auto"/>
          </w:tcPr>
          <w:p w14:paraId="77EF8D62"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Broj djelatnika</w:t>
            </w:r>
          </w:p>
        </w:tc>
        <w:tc>
          <w:tcPr>
            <w:tcW w:w="2318" w:type="dxa"/>
            <w:tcBorders>
              <w:top w:val="single" w:sz="4" w:space="0" w:color="000000"/>
              <w:left w:val="single" w:sz="4" w:space="0" w:color="000000"/>
              <w:bottom w:val="single" w:sz="4" w:space="0" w:color="000000"/>
            </w:tcBorders>
            <w:shd w:val="clear" w:color="auto" w:fill="auto"/>
          </w:tcPr>
          <w:p w14:paraId="3C0FEF53"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 xml:space="preserve">Školska sprema </w:t>
            </w:r>
          </w:p>
        </w:tc>
        <w:tc>
          <w:tcPr>
            <w:tcW w:w="3725" w:type="dxa"/>
            <w:tcBorders>
              <w:top w:val="single" w:sz="4" w:space="0" w:color="000000"/>
              <w:left w:val="single" w:sz="4" w:space="0" w:color="000000"/>
              <w:bottom w:val="single" w:sz="4" w:space="0" w:color="000000"/>
              <w:right w:val="single" w:sz="4" w:space="0" w:color="000000"/>
            </w:tcBorders>
            <w:shd w:val="clear" w:color="auto" w:fill="auto"/>
          </w:tcPr>
          <w:p w14:paraId="4A5D0D68"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Profil</w:t>
            </w:r>
          </w:p>
        </w:tc>
      </w:tr>
      <w:tr w:rsidR="000F03B2" w:rsidRPr="000F03B2" w14:paraId="64B1415F" w14:textId="77777777" w:rsidTr="009E22F2">
        <w:trPr>
          <w:trHeight w:val="297"/>
        </w:trPr>
        <w:tc>
          <w:tcPr>
            <w:tcW w:w="2317" w:type="dxa"/>
            <w:tcBorders>
              <w:top w:val="single" w:sz="4" w:space="0" w:color="000000"/>
              <w:left w:val="single" w:sz="4" w:space="0" w:color="000000"/>
              <w:bottom w:val="single" w:sz="4" w:space="0" w:color="000000"/>
            </w:tcBorders>
            <w:shd w:val="clear" w:color="auto" w:fill="auto"/>
          </w:tcPr>
          <w:p w14:paraId="75A3CD0B" w14:textId="77777777" w:rsidR="000F03B2" w:rsidRPr="000F03B2" w:rsidRDefault="000F03B2" w:rsidP="000F03B2">
            <w:pPr>
              <w:suppressAutoHyphens/>
              <w:spacing w:line="280" w:lineRule="exact"/>
              <w:jc w:val="center"/>
              <w:rPr>
                <w:rFonts w:ascii="Calibri" w:eastAsia="Calibri" w:hAnsi="Calibri" w:cs="Calibri"/>
                <w:sz w:val="22"/>
                <w:szCs w:val="22"/>
                <w:lang w:eastAsia="zh-CN"/>
              </w:rPr>
            </w:pPr>
            <w:r w:rsidRPr="000F03B2">
              <w:rPr>
                <w:rFonts w:ascii="Calibri" w:eastAsia="Calibri" w:hAnsi="Calibri" w:cs="Calibri"/>
                <w:lang w:eastAsia="zh-CN"/>
              </w:rPr>
              <w:t>1</w:t>
            </w:r>
          </w:p>
        </w:tc>
        <w:tc>
          <w:tcPr>
            <w:tcW w:w="2318" w:type="dxa"/>
            <w:tcBorders>
              <w:top w:val="single" w:sz="4" w:space="0" w:color="000000"/>
              <w:left w:val="single" w:sz="4" w:space="0" w:color="000000"/>
              <w:bottom w:val="single" w:sz="4" w:space="0" w:color="000000"/>
            </w:tcBorders>
            <w:shd w:val="clear" w:color="auto" w:fill="auto"/>
          </w:tcPr>
          <w:p w14:paraId="27FE1276"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VSS</w:t>
            </w:r>
          </w:p>
        </w:tc>
        <w:tc>
          <w:tcPr>
            <w:tcW w:w="3725" w:type="dxa"/>
            <w:tcBorders>
              <w:top w:val="single" w:sz="4" w:space="0" w:color="000000"/>
              <w:left w:val="single" w:sz="4" w:space="0" w:color="000000"/>
              <w:bottom w:val="single" w:sz="4" w:space="0" w:color="000000"/>
              <w:right w:val="single" w:sz="4" w:space="0" w:color="000000"/>
            </w:tcBorders>
            <w:shd w:val="clear" w:color="auto" w:fill="auto"/>
          </w:tcPr>
          <w:p w14:paraId="59170F42"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tajnik</w:t>
            </w:r>
          </w:p>
        </w:tc>
      </w:tr>
      <w:tr w:rsidR="000F03B2" w:rsidRPr="000F03B2" w14:paraId="7320EC9D" w14:textId="77777777" w:rsidTr="009E22F2">
        <w:trPr>
          <w:trHeight w:val="297"/>
        </w:trPr>
        <w:tc>
          <w:tcPr>
            <w:tcW w:w="2317" w:type="dxa"/>
            <w:tcBorders>
              <w:top w:val="single" w:sz="4" w:space="0" w:color="000000"/>
              <w:left w:val="single" w:sz="4" w:space="0" w:color="000000"/>
              <w:bottom w:val="single" w:sz="4" w:space="0" w:color="000000"/>
            </w:tcBorders>
            <w:shd w:val="clear" w:color="auto" w:fill="auto"/>
          </w:tcPr>
          <w:p w14:paraId="7F25D703" w14:textId="77777777" w:rsidR="000F03B2" w:rsidRPr="000F03B2" w:rsidRDefault="000F03B2" w:rsidP="000F03B2">
            <w:pPr>
              <w:suppressAutoHyphens/>
              <w:spacing w:line="280" w:lineRule="exact"/>
              <w:jc w:val="center"/>
              <w:rPr>
                <w:rFonts w:ascii="Calibri" w:eastAsia="Calibri" w:hAnsi="Calibri" w:cs="Calibri"/>
                <w:sz w:val="22"/>
                <w:szCs w:val="22"/>
                <w:lang w:eastAsia="zh-CN"/>
              </w:rPr>
            </w:pPr>
            <w:r w:rsidRPr="000F03B2">
              <w:rPr>
                <w:rFonts w:ascii="Calibri" w:eastAsia="Calibri" w:hAnsi="Calibri" w:cs="Calibri"/>
                <w:lang w:eastAsia="zh-CN"/>
              </w:rPr>
              <w:t>1</w:t>
            </w:r>
          </w:p>
        </w:tc>
        <w:tc>
          <w:tcPr>
            <w:tcW w:w="2318" w:type="dxa"/>
            <w:tcBorders>
              <w:top w:val="single" w:sz="4" w:space="0" w:color="000000"/>
              <w:left w:val="single" w:sz="4" w:space="0" w:color="000000"/>
              <w:bottom w:val="single" w:sz="4" w:space="0" w:color="000000"/>
            </w:tcBorders>
            <w:shd w:val="clear" w:color="auto" w:fill="auto"/>
          </w:tcPr>
          <w:p w14:paraId="69B697CE"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VSS</w:t>
            </w:r>
          </w:p>
        </w:tc>
        <w:tc>
          <w:tcPr>
            <w:tcW w:w="3725" w:type="dxa"/>
            <w:tcBorders>
              <w:top w:val="single" w:sz="4" w:space="0" w:color="000000"/>
              <w:left w:val="single" w:sz="4" w:space="0" w:color="000000"/>
              <w:bottom w:val="single" w:sz="4" w:space="0" w:color="000000"/>
              <w:right w:val="single" w:sz="4" w:space="0" w:color="000000"/>
            </w:tcBorders>
            <w:shd w:val="clear" w:color="auto" w:fill="auto"/>
          </w:tcPr>
          <w:p w14:paraId="1CEAB4A5"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računovođa</w:t>
            </w:r>
          </w:p>
        </w:tc>
      </w:tr>
      <w:tr w:rsidR="000F03B2" w:rsidRPr="000F03B2" w14:paraId="119920E4" w14:textId="77777777" w:rsidTr="009E22F2">
        <w:trPr>
          <w:trHeight w:val="297"/>
        </w:trPr>
        <w:tc>
          <w:tcPr>
            <w:tcW w:w="2317" w:type="dxa"/>
            <w:tcBorders>
              <w:top w:val="single" w:sz="4" w:space="0" w:color="000000"/>
              <w:left w:val="single" w:sz="4" w:space="0" w:color="000000"/>
              <w:bottom w:val="single" w:sz="4" w:space="0" w:color="000000"/>
            </w:tcBorders>
            <w:shd w:val="clear" w:color="auto" w:fill="auto"/>
          </w:tcPr>
          <w:p w14:paraId="51223899" w14:textId="77777777" w:rsidR="000F03B2" w:rsidRPr="000F03B2" w:rsidRDefault="000F03B2" w:rsidP="000F03B2">
            <w:pPr>
              <w:suppressAutoHyphens/>
              <w:spacing w:line="280" w:lineRule="exact"/>
              <w:jc w:val="center"/>
              <w:rPr>
                <w:rFonts w:ascii="Calibri" w:eastAsia="Calibri" w:hAnsi="Calibri" w:cs="Calibri"/>
                <w:sz w:val="22"/>
                <w:szCs w:val="22"/>
                <w:lang w:eastAsia="zh-CN"/>
              </w:rPr>
            </w:pPr>
            <w:r w:rsidRPr="000F03B2">
              <w:rPr>
                <w:rFonts w:ascii="Calibri" w:eastAsia="Calibri" w:hAnsi="Calibri" w:cs="Calibri"/>
                <w:lang w:eastAsia="zh-CN"/>
              </w:rPr>
              <w:t>1,25</w:t>
            </w:r>
          </w:p>
        </w:tc>
        <w:tc>
          <w:tcPr>
            <w:tcW w:w="2318" w:type="dxa"/>
            <w:tcBorders>
              <w:top w:val="single" w:sz="4" w:space="0" w:color="000000"/>
              <w:left w:val="single" w:sz="4" w:space="0" w:color="000000"/>
              <w:bottom w:val="single" w:sz="4" w:space="0" w:color="000000"/>
            </w:tcBorders>
            <w:shd w:val="clear" w:color="auto" w:fill="auto"/>
          </w:tcPr>
          <w:p w14:paraId="28E21F46"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SSS</w:t>
            </w:r>
          </w:p>
        </w:tc>
        <w:tc>
          <w:tcPr>
            <w:tcW w:w="3725" w:type="dxa"/>
            <w:tcBorders>
              <w:top w:val="single" w:sz="4" w:space="0" w:color="000000"/>
              <w:left w:val="single" w:sz="4" w:space="0" w:color="000000"/>
              <w:bottom w:val="single" w:sz="4" w:space="0" w:color="000000"/>
              <w:right w:val="single" w:sz="4" w:space="0" w:color="000000"/>
            </w:tcBorders>
            <w:shd w:val="clear" w:color="auto" w:fill="auto"/>
          </w:tcPr>
          <w:p w14:paraId="05D6842B"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kuharica</w:t>
            </w:r>
          </w:p>
        </w:tc>
      </w:tr>
      <w:tr w:rsidR="000F03B2" w:rsidRPr="000F03B2" w14:paraId="5062597C" w14:textId="77777777" w:rsidTr="009E22F2">
        <w:trPr>
          <w:trHeight w:val="297"/>
        </w:trPr>
        <w:tc>
          <w:tcPr>
            <w:tcW w:w="2317" w:type="dxa"/>
            <w:tcBorders>
              <w:top w:val="single" w:sz="4" w:space="0" w:color="000000"/>
              <w:left w:val="single" w:sz="4" w:space="0" w:color="000000"/>
              <w:bottom w:val="single" w:sz="4" w:space="0" w:color="000000"/>
            </w:tcBorders>
            <w:shd w:val="clear" w:color="auto" w:fill="auto"/>
          </w:tcPr>
          <w:p w14:paraId="3A8F984E" w14:textId="77777777" w:rsidR="000F03B2" w:rsidRPr="000F03B2" w:rsidRDefault="000F03B2" w:rsidP="000F03B2">
            <w:pPr>
              <w:suppressAutoHyphens/>
              <w:spacing w:line="280" w:lineRule="exact"/>
              <w:jc w:val="center"/>
              <w:rPr>
                <w:rFonts w:ascii="Calibri" w:eastAsia="Calibri" w:hAnsi="Calibri" w:cs="Calibri"/>
                <w:sz w:val="22"/>
                <w:szCs w:val="22"/>
                <w:lang w:eastAsia="zh-CN"/>
              </w:rPr>
            </w:pPr>
            <w:r w:rsidRPr="000F03B2">
              <w:rPr>
                <w:rFonts w:ascii="Calibri" w:eastAsia="Calibri" w:hAnsi="Calibri" w:cs="Calibri"/>
                <w:lang w:eastAsia="zh-CN"/>
              </w:rPr>
              <w:t>0,5</w:t>
            </w:r>
          </w:p>
        </w:tc>
        <w:tc>
          <w:tcPr>
            <w:tcW w:w="2318" w:type="dxa"/>
            <w:tcBorders>
              <w:top w:val="single" w:sz="4" w:space="0" w:color="000000"/>
              <w:left w:val="single" w:sz="4" w:space="0" w:color="000000"/>
              <w:bottom w:val="single" w:sz="4" w:space="0" w:color="000000"/>
            </w:tcBorders>
            <w:shd w:val="clear" w:color="auto" w:fill="auto"/>
          </w:tcPr>
          <w:p w14:paraId="31D2BB22"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SSS</w:t>
            </w:r>
          </w:p>
        </w:tc>
        <w:tc>
          <w:tcPr>
            <w:tcW w:w="3725" w:type="dxa"/>
            <w:tcBorders>
              <w:top w:val="single" w:sz="4" w:space="0" w:color="000000"/>
              <w:left w:val="single" w:sz="4" w:space="0" w:color="000000"/>
              <w:bottom w:val="single" w:sz="4" w:space="0" w:color="000000"/>
              <w:right w:val="single" w:sz="4" w:space="0" w:color="000000"/>
            </w:tcBorders>
            <w:shd w:val="clear" w:color="auto" w:fill="auto"/>
          </w:tcPr>
          <w:p w14:paraId="7C61D62C"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 xml:space="preserve">kuharica – produženi boravak </w:t>
            </w:r>
          </w:p>
        </w:tc>
      </w:tr>
      <w:tr w:rsidR="000F03B2" w:rsidRPr="000F03B2" w14:paraId="563B5053" w14:textId="77777777" w:rsidTr="009E22F2">
        <w:trPr>
          <w:trHeight w:val="297"/>
        </w:trPr>
        <w:tc>
          <w:tcPr>
            <w:tcW w:w="2317" w:type="dxa"/>
            <w:tcBorders>
              <w:top w:val="single" w:sz="4" w:space="0" w:color="000000"/>
              <w:left w:val="single" w:sz="4" w:space="0" w:color="000000"/>
              <w:bottom w:val="single" w:sz="4" w:space="0" w:color="000000"/>
            </w:tcBorders>
            <w:shd w:val="clear" w:color="auto" w:fill="auto"/>
          </w:tcPr>
          <w:p w14:paraId="680FBB7E" w14:textId="77777777" w:rsidR="000F03B2" w:rsidRPr="000F03B2" w:rsidRDefault="000F03B2" w:rsidP="000F03B2">
            <w:pPr>
              <w:suppressAutoHyphens/>
              <w:spacing w:line="280" w:lineRule="exact"/>
              <w:jc w:val="center"/>
              <w:rPr>
                <w:rFonts w:ascii="Calibri" w:eastAsia="Calibri" w:hAnsi="Calibri" w:cs="Calibri"/>
                <w:sz w:val="22"/>
                <w:szCs w:val="22"/>
                <w:lang w:eastAsia="zh-CN"/>
              </w:rPr>
            </w:pPr>
            <w:r w:rsidRPr="000F03B2">
              <w:rPr>
                <w:rFonts w:ascii="Calibri" w:eastAsia="Calibri" w:hAnsi="Calibri" w:cs="Calibri"/>
                <w:lang w:eastAsia="zh-CN"/>
              </w:rPr>
              <w:t>2</w:t>
            </w:r>
          </w:p>
        </w:tc>
        <w:tc>
          <w:tcPr>
            <w:tcW w:w="2318" w:type="dxa"/>
            <w:tcBorders>
              <w:top w:val="single" w:sz="4" w:space="0" w:color="000000"/>
              <w:left w:val="single" w:sz="4" w:space="0" w:color="000000"/>
              <w:bottom w:val="single" w:sz="4" w:space="0" w:color="000000"/>
            </w:tcBorders>
            <w:shd w:val="clear" w:color="auto" w:fill="auto"/>
          </w:tcPr>
          <w:p w14:paraId="3E98BB9F"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OŠ</w:t>
            </w:r>
          </w:p>
        </w:tc>
        <w:tc>
          <w:tcPr>
            <w:tcW w:w="3725" w:type="dxa"/>
            <w:tcBorders>
              <w:top w:val="single" w:sz="4" w:space="0" w:color="000000"/>
              <w:left w:val="single" w:sz="4" w:space="0" w:color="000000"/>
              <w:bottom w:val="single" w:sz="4" w:space="0" w:color="000000"/>
              <w:right w:val="single" w:sz="4" w:space="0" w:color="000000"/>
            </w:tcBorders>
            <w:shd w:val="clear" w:color="auto" w:fill="auto"/>
          </w:tcPr>
          <w:p w14:paraId="04629D5B"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spremačice</w:t>
            </w:r>
          </w:p>
        </w:tc>
      </w:tr>
      <w:tr w:rsidR="000F03B2" w:rsidRPr="000F03B2" w14:paraId="3652A4A4" w14:textId="77777777" w:rsidTr="009E22F2">
        <w:trPr>
          <w:trHeight w:val="297"/>
        </w:trPr>
        <w:tc>
          <w:tcPr>
            <w:tcW w:w="2317" w:type="dxa"/>
            <w:tcBorders>
              <w:top w:val="single" w:sz="4" w:space="0" w:color="000000"/>
              <w:left w:val="single" w:sz="4" w:space="0" w:color="000000"/>
              <w:bottom w:val="single" w:sz="4" w:space="0" w:color="000000"/>
            </w:tcBorders>
            <w:shd w:val="clear" w:color="auto" w:fill="auto"/>
          </w:tcPr>
          <w:p w14:paraId="3C8556B2" w14:textId="77777777" w:rsidR="000F03B2" w:rsidRPr="000F03B2" w:rsidRDefault="000F03B2" w:rsidP="000F03B2">
            <w:pPr>
              <w:suppressAutoHyphens/>
              <w:spacing w:line="280" w:lineRule="exact"/>
              <w:jc w:val="center"/>
              <w:rPr>
                <w:rFonts w:ascii="Calibri" w:eastAsia="Calibri" w:hAnsi="Calibri" w:cs="Calibri"/>
                <w:sz w:val="22"/>
                <w:szCs w:val="22"/>
                <w:lang w:eastAsia="zh-CN"/>
              </w:rPr>
            </w:pPr>
            <w:r w:rsidRPr="000F03B2">
              <w:rPr>
                <w:rFonts w:ascii="Calibri" w:eastAsia="Calibri" w:hAnsi="Calibri" w:cs="Calibri"/>
                <w:lang w:eastAsia="zh-CN"/>
              </w:rPr>
              <w:t>1</w:t>
            </w:r>
          </w:p>
        </w:tc>
        <w:tc>
          <w:tcPr>
            <w:tcW w:w="2318" w:type="dxa"/>
            <w:tcBorders>
              <w:top w:val="single" w:sz="4" w:space="0" w:color="000000"/>
              <w:left w:val="single" w:sz="4" w:space="0" w:color="000000"/>
              <w:bottom w:val="single" w:sz="4" w:space="0" w:color="000000"/>
            </w:tcBorders>
            <w:shd w:val="clear" w:color="auto" w:fill="auto"/>
          </w:tcPr>
          <w:p w14:paraId="625BBCA2"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SSS</w:t>
            </w:r>
          </w:p>
        </w:tc>
        <w:tc>
          <w:tcPr>
            <w:tcW w:w="3725" w:type="dxa"/>
            <w:tcBorders>
              <w:top w:val="single" w:sz="4" w:space="0" w:color="000000"/>
              <w:left w:val="single" w:sz="4" w:space="0" w:color="000000"/>
              <w:bottom w:val="single" w:sz="4" w:space="0" w:color="000000"/>
              <w:right w:val="single" w:sz="4" w:space="0" w:color="000000"/>
            </w:tcBorders>
            <w:shd w:val="clear" w:color="auto" w:fill="auto"/>
          </w:tcPr>
          <w:p w14:paraId="7460881D" w14:textId="77777777" w:rsidR="000F03B2" w:rsidRPr="000F03B2" w:rsidRDefault="000F03B2" w:rsidP="000F03B2">
            <w:pPr>
              <w:suppressAutoHyphens/>
              <w:spacing w:line="280" w:lineRule="exact"/>
              <w:jc w:val="both"/>
              <w:rPr>
                <w:rFonts w:ascii="Calibri" w:eastAsia="Calibri" w:hAnsi="Calibri" w:cs="Calibri"/>
                <w:sz w:val="22"/>
                <w:szCs w:val="22"/>
                <w:lang w:eastAsia="zh-CN"/>
              </w:rPr>
            </w:pPr>
            <w:r w:rsidRPr="000F03B2">
              <w:rPr>
                <w:rFonts w:ascii="Calibri" w:eastAsia="Calibri" w:hAnsi="Calibri" w:cs="Calibri"/>
                <w:lang w:eastAsia="zh-CN"/>
              </w:rPr>
              <w:t>kućni majstor/ložač</w:t>
            </w:r>
          </w:p>
        </w:tc>
      </w:tr>
    </w:tbl>
    <w:p w14:paraId="1B82F4D5" w14:textId="77777777" w:rsidR="000F03B2" w:rsidRPr="000F03B2" w:rsidRDefault="000F03B2" w:rsidP="000F03B2">
      <w:pPr>
        <w:suppressAutoHyphens/>
        <w:spacing w:line="280" w:lineRule="exact"/>
        <w:jc w:val="both"/>
        <w:rPr>
          <w:rFonts w:ascii="Calibri" w:eastAsia="Calibri" w:hAnsi="Calibri" w:cs="Calibri"/>
          <w:b/>
          <w:lang w:eastAsia="zh-CN"/>
        </w:rPr>
      </w:pPr>
    </w:p>
    <w:p w14:paraId="09F74D46" w14:textId="77777777" w:rsidR="000F03B2" w:rsidRPr="000F03B2" w:rsidRDefault="000F03B2" w:rsidP="000F03B2">
      <w:pPr>
        <w:suppressAutoHyphens/>
        <w:spacing w:line="280" w:lineRule="exact"/>
        <w:jc w:val="both"/>
        <w:rPr>
          <w:rFonts w:ascii="Calibri" w:eastAsia="Calibri" w:hAnsi="Calibri" w:cs="Calibri"/>
          <w:b/>
          <w:lang w:eastAsia="zh-CN"/>
        </w:rPr>
      </w:pPr>
    </w:p>
    <w:p w14:paraId="6F5C2B40" w14:textId="77777777" w:rsidR="000F03B2" w:rsidRPr="000F03B2" w:rsidRDefault="000F03B2" w:rsidP="000F03B2">
      <w:pPr>
        <w:suppressAutoHyphens/>
        <w:spacing w:line="280" w:lineRule="exact"/>
        <w:jc w:val="both"/>
        <w:rPr>
          <w:rFonts w:ascii="Calibri" w:eastAsia="Calibri" w:hAnsi="Calibri" w:cs="Calibri"/>
          <w:b/>
          <w:lang w:eastAsia="zh-CN"/>
        </w:rPr>
      </w:pPr>
    </w:p>
    <w:p w14:paraId="3DF438A0" w14:textId="77777777" w:rsidR="000F03B2" w:rsidRPr="000F03B2" w:rsidRDefault="000F03B2" w:rsidP="000F03B2">
      <w:pPr>
        <w:suppressAutoHyphens/>
        <w:spacing w:line="280" w:lineRule="exact"/>
        <w:jc w:val="both"/>
        <w:rPr>
          <w:rFonts w:ascii="Calibri" w:eastAsia="Calibri" w:hAnsi="Calibri" w:cs="Calibri"/>
          <w:b/>
          <w:lang w:eastAsia="zh-CN"/>
        </w:rPr>
      </w:pPr>
    </w:p>
    <w:p w14:paraId="5D2D2E10" w14:textId="77777777" w:rsidR="000F03B2" w:rsidRPr="000F03B2" w:rsidRDefault="000F03B2" w:rsidP="000F03B2">
      <w:pPr>
        <w:keepNext/>
        <w:numPr>
          <w:ilvl w:val="0"/>
          <w:numId w:val="19"/>
        </w:numPr>
        <w:shd w:val="clear" w:color="auto" w:fill="D9D9D9"/>
        <w:suppressAutoHyphens/>
        <w:spacing w:before="240" w:after="60" w:line="276" w:lineRule="auto"/>
        <w:jc w:val="both"/>
        <w:outlineLvl w:val="0"/>
        <w:rPr>
          <w:rFonts w:ascii="Calibri Light" w:hAnsi="Calibri Light"/>
          <w:b/>
          <w:bCs/>
          <w:kern w:val="2"/>
          <w:sz w:val="32"/>
          <w:szCs w:val="32"/>
          <w:lang w:eastAsia="zh-CN"/>
        </w:rPr>
      </w:pPr>
      <w:bookmarkStart w:id="6" w:name="__RefHeading___Toc107923444"/>
      <w:bookmarkEnd w:id="6"/>
      <w:r w:rsidRPr="000F03B2">
        <w:rPr>
          <w:rFonts w:ascii="Calibri Light" w:hAnsi="Calibri Light"/>
          <w:b/>
          <w:bCs/>
          <w:kern w:val="2"/>
          <w:sz w:val="32"/>
          <w:szCs w:val="32"/>
          <w:lang w:eastAsia="zh-CN"/>
        </w:rPr>
        <w:t>2. ORGANIZACIJA RADA</w:t>
      </w:r>
    </w:p>
    <w:p w14:paraId="294CF0C8" w14:textId="77777777" w:rsidR="000F03B2" w:rsidRPr="000F03B2" w:rsidRDefault="000F03B2" w:rsidP="000F03B2">
      <w:pPr>
        <w:shd w:val="clear" w:color="auto" w:fill="FFFFFF"/>
        <w:suppressAutoHyphens/>
        <w:spacing w:line="280" w:lineRule="exact"/>
        <w:jc w:val="both"/>
        <w:rPr>
          <w:rFonts w:ascii="Calibri" w:eastAsia="Calibri" w:hAnsi="Calibri" w:cs="Calibri"/>
          <w:b/>
          <w:lang w:eastAsia="zh-CN"/>
        </w:rPr>
      </w:pPr>
    </w:p>
    <w:p w14:paraId="07BE01C0" w14:textId="77777777" w:rsidR="000F03B2" w:rsidRPr="000F03B2" w:rsidRDefault="000F03B2" w:rsidP="000F03B2">
      <w:pPr>
        <w:suppressAutoHyphens/>
        <w:spacing w:line="280" w:lineRule="exact"/>
        <w:jc w:val="both"/>
        <w:rPr>
          <w:rFonts w:ascii="Calibri" w:eastAsia="Calibri" w:hAnsi="Calibri" w:cs="Calibri"/>
          <w:b/>
          <w:lang w:eastAsia="zh-CN"/>
        </w:rPr>
      </w:pPr>
    </w:p>
    <w:p w14:paraId="1F55D51B" w14:textId="77777777" w:rsidR="000F03B2" w:rsidRPr="000F03B2" w:rsidRDefault="000F03B2" w:rsidP="000F03B2">
      <w:pPr>
        <w:shd w:val="clear" w:color="auto" w:fill="F2F2F2"/>
        <w:suppressAutoHyphens/>
        <w:spacing w:after="60" w:line="276" w:lineRule="auto"/>
        <w:rPr>
          <w:rFonts w:ascii="Calibri Light" w:hAnsi="Calibri Light"/>
          <w:lang w:eastAsia="zh-CN"/>
        </w:rPr>
      </w:pPr>
      <w:bookmarkStart w:id="7" w:name="__RefHeading___Toc107923445"/>
      <w:bookmarkEnd w:id="7"/>
      <w:r w:rsidRPr="000F03B2">
        <w:rPr>
          <w:rFonts w:ascii="Calibri Light" w:hAnsi="Calibri Light"/>
          <w:b/>
          <w:lang w:eastAsia="zh-CN"/>
        </w:rPr>
        <w:t>2.1. Podaci o učenicima i razrednim odjelima</w:t>
      </w:r>
    </w:p>
    <w:p w14:paraId="3ADD22AF" w14:textId="77777777" w:rsidR="000F03B2" w:rsidRPr="000F03B2" w:rsidRDefault="000F03B2" w:rsidP="000F03B2">
      <w:pPr>
        <w:suppressAutoHyphens/>
        <w:spacing w:after="200" w:line="276" w:lineRule="auto"/>
        <w:ind w:firstLine="720"/>
        <w:jc w:val="both"/>
        <w:rPr>
          <w:rFonts w:ascii="Calibri" w:eastAsia="Calibri" w:hAnsi="Calibri" w:cs="Calibri"/>
          <w:b/>
          <w:lang w:eastAsia="zh-CN"/>
        </w:rPr>
      </w:pPr>
    </w:p>
    <w:p w14:paraId="50885E0D" w14:textId="77777777" w:rsidR="000F03B2" w:rsidRPr="000F03B2" w:rsidRDefault="000F03B2" w:rsidP="000F03B2">
      <w:pPr>
        <w:suppressAutoHyphens/>
        <w:spacing w:after="200"/>
        <w:ind w:firstLine="720"/>
        <w:jc w:val="both"/>
        <w:rPr>
          <w:rFonts w:ascii="Calibri" w:eastAsia="Calibri" w:hAnsi="Calibri" w:cs="Calibri"/>
          <w:sz w:val="22"/>
          <w:szCs w:val="22"/>
          <w:lang w:eastAsia="zh-CN"/>
        </w:rPr>
      </w:pPr>
      <w:r w:rsidRPr="000F03B2">
        <w:rPr>
          <w:rFonts w:ascii="Calibri" w:eastAsia="Calibri" w:hAnsi="Calibri" w:cs="Calibri"/>
          <w:lang w:eastAsia="zh-CN"/>
        </w:rPr>
        <w:t>Naša škola radi samo u jutarnjoj smjeni. Nastava počinje u 08,00. Od ponedjeljka do četvrtka nastava završava u 14.05, dok u petak u 13.15. Nakon svakog školskog sata imamo odmor od 5 minuta, a nakon 2. i 3. sata učenici imaju veliki školski odmor od 15 minuta, kada je organiziran topli obrok. Dežurstvo</w:t>
      </w:r>
      <w:r w:rsidRPr="000F03B2">
        <w:rPr>
          <w:rFonts w:ascii="Calibri" w:eastAsia="Calibri" w:hAnsi="Calibri" w:cs="Calibri"/>
          <w:color w:val="70AD47"/>
          <w:lang w:eastAsia="zh-CN"/>
        </w:rPr>
        <w:t xml:space="preserve"> </w:t>
      </w:r>
      <w:r w:rsidRPr="000F03B2">
        <w:rPr>
          <w:rFonts w:ascii="Calibri" w:eastAsia="Calibri" w:hAnsi="Calibri" w:cs="Calibri"/>
          <w:lang w:eastAsia="zh-CN"/>
        </w:rPr>
        <w:t>učitelja je</w:t>
      </w:r>
      <w:r w:rsidRPr="000F03B2">
        <w:rPr>
          <w:rFonts w:ascii="Calibri" w:eastAsia="Calibri" w:hAnsi="Calibri" w:cs="Calibri"/>
          <w:color w:val="70AD47"/>
          <w:lang w:eastAsia="zh-CN"/>
        </w:rPr>
        <w:t xml:space="preserve"> </w:t>
      </w:r>
      <w:r w:rsidRPr="000F03B2">
        <w:rPr>
          <w:rFonts w:ascii="Calibri" w:eastAsia="Calibri" w:hAnsi="Calibri" w:cs="Calibri"/>
          <w:lang w:eastAsia="zh-CN"/>
        </w:rPr>
        <w:t>organizirano svakodnevno prema rasporedu sati.</w:t>
      </w:r>
    </w:p>
    <w:p w14:paraId="1A8D07B2" w14:textId="77777777" w:rsidR="000F03B2" w:rsidRPr="000F03B2" w:rsidRDefault="000F03B2" w:rsidP="000F03B2">
      <w:pPr>
        <w:suppressAutoHyphens/>
        <w:spacing w:after="200"/>
        <w:ind w:firstLine="360"/>
        <w:jc w:val="both"/>
        <w:rPr>
          <w:rFonts w:ascii="Calibri" w:eastAsia="Calibri" w:hAnsi="Calibri" w:cs="Calibri"/>
          <w:sz w:val="22"/>
          <w:szCs w:val="22"/>
          <w:lang w:eastAsia="zh-CN"/>
        </w:rPr>
      </w:pPr>
      <w:r w:rsidRPr="000F03B2">
        <w:rPr>
          <w:rFonts w:ascii="Calibri" w:eastAsia="Calibri" w:hAnsi="Calibri" w:cs="Calibri"/>
          <w:lang w:eastAsia="zh-CN"/>
        </w:rPr>
        <w:t>Učenici putnici nižih razreda, koji ne pohađaju produženi boravak, s obzirom na manji broj sati od ostalih, primorani su čekati polazak autobusa. Za te učenike svakodnevno je organizirano dežurstvo učitelja i  siguran boravak u školi do polaska autobusa, odnosno do 14.20.</w:t>
      </w:r>
    </w:p>
    <w:p w14:paraId="2F6CEB84" w14:textId="77777777" w:rsidR="000F03B2" w:rsidRPr="000F03B2" w:rsidRDefault="000F03B2" w:rsidP="000F03B2">
      <w:pPr>
        <w:suppressAutoHyphens/>
        <w:spacing w:after="200"/>
        <w:ind w:firstLine="360"/>
        <w:jc w:val="both"/>
        <w:rPr>
          <w:rFonts w:ascii="Calibri" w:eastAsia="Calibri" w:hAnsi="Calibri" w:cs="Calibri"/>
          <w:sz w:val="22"/>
          <w:szCs w:val="22"/>
          <w:lang w:eastAsia="zh-CN"/>
        </w:rPr>
      </w:pPr>
      <w:r w:rsidRPr="000F03B2">
        <w:rPr>
          <w:rFonts w:ascii="Calibri" w:eastAsia="Calibri" w:hAnsi="Calibri" w:cs="Calibri"/>
          <w:lang w:eastAsia="zh-CN"/>
        </w:rPr>
        <w:t xml:space="preserve"> Produženi boravak organiziran je u dvije skupine učenika, u periodu od 11:30 do 16:30 sati.</w:t>
      </w:r>
    </w:p>
    <w:p w14:paraId="0093F51C" w14:textId="77777777" w:rsidR="000F03B2" w:rsidRPr="000F03B2" w:rsidRDefault="000F03B2" w:rsidP="000F03B2">
      <w:pPr>
        <w:shd w:val="clear" w:color="auto" w:fill="FFFFFF"/>
        <w:tabs>
          <w:tab w:val="left" w:pos="720"/>
        </w:tabs>
        <w:suppressAutoHyphens/>
        <w:overflowPunct w:val="0"/>
        <w:autoSpaceDE w:val="0"/>
        <w:jc w:val="both"/>
        <w:textAlignment w:val="baseline"/>
        <w:rPr>
          <w:szCs w:val="20"/>
        </w:rPr>
      </w:pPr>
      <w:r w:rsidRPr="000F03B2">
        <w:rPr>
          <w:rFonts w:ascii="Calibri" w:hAnsi="Calibri" w:cs="Calibri"/>
          <w:b/>
        </w:rPr>
        <w:t>1. siječanj – 31. kolovoz 2025. godine    1. rujan – 31. prosinac 2025. godine</w:t>
      </w:r>
    </w:p>
    <w:p w14:paraId="472ED198" w14:textId="77777777" w:rsidR="000F03B2" w:rsidRPr="000F03B2" w:rsidRDefault="000F03B2" w:rsidP="000F03B2">
      <w:pPr>
        <w:tabs>
          <w:tab w:val="left" w:pos="720"/>
        </w:tabs>
        <w:suppressAutoHyphens/>
        <w:overflowPunct w:val="0"/>
        <w:autoSpaceDE w:val="0"/>
        <w:jc w:val="both"/>
        <w:textAlignment w:val="baseline"/>
        <w:rPr>
          <w:rFonts w:ascii="Calibri" w:hAnsi="Calibri" w:cs="Calibri"/>
          <w:bCs/>
        </w:rPr>
      </w:pPr>
      <w:r w:rsidRPr="000F03B2">
        <w:rPr>
          <w:rFonts w:ascii="Calibri" w:hAnsi="Calibri" w:cs="Calibri"/>
          <w:bCs/>
        </w:rPr>
        <w:t xml:space="preserve"> </w:t>
      </w:r>
    </w:p>
    <w:p w14:paraId="6A2B8451" w14:textId="77777777" w:rsidR="000F03B2" w:rsidRPr="000F03B2" w:rsidRDefault="000F03B2" w:rsidP="000F03B2">
      <w:pPr>
        <w:tabs>
          <w:tab w:val="left" w:pos="720"/>
        </w:tabs>
        <w:suppressAutoHyphens/>
        <w:overflowPunct w:val="0"/>
        <w:autoSpaceDE w:val="0"/>
        <w:ind w:left="360"/>
        <w:jc w:val="both"/>
        <w:textAlignment w:val="baseline"/>
        <w:rPr>
          <w:rFonts w:ascii="Calibri" w:hAnsi="Calibri" w:cs="Calibri"/>
          <w:b/>
        </w:rPr>
      </w:pPr>
    </w:p>
    <w:tbl>
      <w:tblPr>
        <w:tblW w:w="0" w:type="auto"/>
        <w:tblInd w:w="-15" w:type="dxa"/>
        <w:tblLayout w:type="fixed"/>
        <w:tblLook w:val="0000" w:firstRow="0" w:lastRow="0" w:firstColumn="0" w:lastColumn="0" w:noHBand="0" w:noVBand="0"/>
      </w:tblPr>
      <w:tblGrid>
        <w:gridCol w:w="1101"/>
        <w:gridCol w:w="1275"/>
        <w:gridCol w:w="993"/>
        <w:gridCol w:w="992"/>
        <w:gridCol w:w="1134"/>
        <w:gridCol w:w="1134"/>
        <w:gridCol w:w="1164"/>
      </w:tblGrid>
      <w:tr w:rsidR="000F03B2" w:rsidRPr="000F03B2" w14:paraId="2B4D0BDB" w14:textId="77777777" w:rsidTr="009E22F2">
        <w:trPr>
          <w:trHeight w:val="602"/>
        </w:trPr>
        <w:tc>
          <w:tcPr>
            <w:tcW w:w="1101" w:type="dxa"/>
            <w:tcBorders>
              <w:top w:val="single" w:sz="4" w:space="0" w:color="000000"/>
              <w:left w:val="single" w:sz="4" w:space="0" w:color="000000"/>
              <w:bottom w:val="single" w:sz="4" w:space="0" w:color="000000"/>
            </w:tcBorders>
            <w:shd w:val="clear" w:color="auto" w:fill="CCCCCC"/>
          </w:tcPr>
          <w:p w14:paraId="22800366"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b/>
                <w:sz w:val="20"/>
                <w:lang w:eastAsia="zh-CN"/>
              </w:rPr>
              <w:t>RAZRED</w:t>
            </w:r>
          </w:p>
        </w:tc>
        <w:tc>
          <w:tcPr>
            <w:tcW w:w="1275" w:type="dxa"/>
            <w:tcBorders>
              <w:top w:val="single" w:sz="4" w:space="0" w:color="000000"/>
              <w:left w:val="single" w:sz="4" w:space="0" w:color="000000"/>
              <w:bottom w:val="single" w:sz="4" w:space="0" w:color="000000"/>
            </w:tcBorders>
            <w:shd w:val="clear" w:color="auto" w:fill="CCCCCC"/>
          </w:tcPr>
          <w:p w14:paraId="240F3015"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b/>
                <w:sz w:val="20"/>
                <w:lang w:eastAsia="zh-CN"/>
              </w:rPr>
              <w:t>UČENIKA</w:t>
            </w:r>
          </w:p>
        </w:tc>
        <w:tc>
          <w:tcPr>
            <w:tcW w:w="993" w:type="dxa"/>
            <w:tcBorders>
              <w:top w:val="single" w:sz="4" w:space="0" w:color="000000"/>
              <w:left w:val="single" w:sz="4" w:space="0" w:color="000000"/>
              <w:bottom w:val="single" w:sz="4" w:space="0" w:color="000000"/>
            </w:tcBorders>
            <w:shd w:val="clear" w:color="auto" w:fill="CCCCCC"/>
          </w:tcPr>
          <w:p w14:paraId="75B448CD"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b/>
                <w:sz w:val="20"/>
                <w:lang w:eastAsia="zh-CN"/>
              </w:rPr>
              <w:t>ODJELA</w:t>
            </w:r>
          </w:p>
        </w:tc>
        <w:tc>
          <w:tcPr>
            <w:tcW w:w="992" w:type="dxa"/>
            <w:tcBorders>
              <w:left w:val="single" w:sz="4" w:space="0" w:color="000000"/>
            </w:tcBorders>
            <w:shd w:val="clear" w:color="auto" w:fill="FFFFFF"/>
          </w:tcPr>
          <w:p w14:paraId="2059E300" w14:textId="77777777" w:rsidR="000F03B2" w:rsidRPr="000F03B2" w:rsidRDefault="000F03B2" w:rsidP="000F03B2">
            <w:pPr>
              <w:suppressAutoHyphens/>
              <w:snapToGrid w:val="0"/>
              <w:spacing w:after="200"/>
              <w:jc w:val="both"/>
              <w:rPr>
                <w:rFonts w:ascii="Calibri" w:eastAsia="Calibri" w:hAnsi="Calibri" w:cs="Calibri"/>
                <w:b/>
                <w:sz w:val="20"/>
                <w:lang w:eastAsia="zh-CN"/>
              </w:rPr>
            </w:pPr>
          </w:p>
        </w:tc>
        <w:tc>
          <w:tcPr>
            <w:tcW w:w="1134" w:type="dxa"/>
            <w:tcBorders>
              <w:top w:val="single" w:sz="4" w:space="0" w:color="000000"/>
              <w:left w:val="single" w:sz="4" w:space="0" w:color="000000"/>
              <w:bottom w:val="single" w:sz="4" w:space="0" w:color="000000"/>
            </w:tcBorders>
            <w:shd w:val="clear" w:color="auto" w:fill="CCCCCC"/>
          </w:tcPr>
          <w:p w14:paraId="33663AA9"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b/>
                <w:sz w:val="20"/>
                <w:lang w:eastAsia="zh-CN"/>
              </w:rPr>
              <w:t>RAZRED</w:t>
            </w:r>
          </w:p>
        </w:tc>
        <w:tc>
          <w:tcPr>
            <w:tcW w:w="1134" w:type="dxa"/>
            <w:tcBorders>
              <w:top w:val="single" w:sz="4" w:space="0" w:color="000000"/>
              <w:left w:val="single" w:sz="4" w:space="0" w:color="000000"/>
              <w:bottom w:val="single" w:sz="4" w:space="0" w:color="000000"/>
            </w:tcBorders>
            <w:shd w:val="clear" w:color="auto" w:fill="CCCCCC"/>
          </w:tcPr>
          <w:p w14:paraId="73E5400E"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b/>
                <w:sz w:val="20"/>
                <w:lang w:eastAsia="zh-CN"/>
              </w:rPr>
              <w:t>UČENIKA</w:t>
            </w:r>
          </w:p>
        </w:tc>
        <w:tc>
          <w:tcPr>
            <w:tcW w:w="1164" w:type="dxa"/>
            <w:tcBorders>
              <w:top w:val="single" w:sz="4" w:space="0" w:color="000000"/>
              <w:left w:val="single" w:sz="4" w:space="0" w:color="000000"/>
              <w:bottom w:val="single" w:sz="4" w:space="0" w:color="000000"/>
              <w:right w:val="single" w:sz="4" w:space="0" w:color="000000"/>
            </w:tcBorders>
            <w:shd w:val="clear" w:color="auto" w:fill="CCCCCC"/>
          </w:tcPr>
          <w:p w14:paraId="3CD7510C"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b/>
                <w:sz w:val="20"/>
                <w:lang w:eastAsia="zh-CN"/>
              </w:rPr>
              <w:t>ODJELA</w:t>
            </w:r>
          </w:p>
        </w:tc>
      </w:tr>
      <w:tr w:rsidR="000F03B2" w:rsidRPr="000F03B2" w14:paraId="37E1E750" w14:textId="77777777" w:rsidTr="009E22F2">
        <w:trPr>
          <w:trHeight w:val="119"/>
        </w:trPr>
        <w:tc>
          <w:tcPr>
            <w:tcW w:w="1101" w:type="dxa"/>
            <w:tcBorders>
              <w:top w:val="single" w:sz="4" w:space="0" w:color="000000"/>
              <w:left w:val="single" w:sz="4" w:space="0" w:color="000000"/>
              <w:bottom w:val="single" w:sz="4" w:space="0" w:color="000000"/>
            </w:tcBorders>
            <w:shd w:val="clear" w:color="auto" w:fill="auto"/>
          </w:tcPr>
          <w:p w14:paraId="45CCA9E0"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I.</w:t>
            </w:r>
          </w:p>
        </w:tc>
        <w:tc>
          <w:tcPr>
            <w:tcW w:w="1275" w:type="dxa"/>
            <w:tcBorders>
              <w:top w:val="single" w:sz="4" w:space="0" w:color="000000"/>
              <w:left w:val="single" w:sz="4" w:space="0" w:color="000000"/>
              <w:bottom w:val="single" w:sz="4" w:space="0" w:color="000000"/>
            </w:tcBorders>
            <w:shd w:val="clear" w:color="auto" w:fill="auto"/>
          </w:tcPr>
          <w:p w14:paraId="579DBDA1"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10</w:t>
            </w:r>
          </w:p>
        </w:tc>
        <w:tc>
          <w:tcPr>
            <w:tcW w:w="993" w:type="dxa"/>
            <w:tcBorders>
              <w:top w:val="single" w:sz="4" w:space="0" w:color="000000"/>
              <w:left w:val="single" w:sz="4" w:space="0" w:color="000000"/>
              <w:bottom w:val="single" w:sz="4" w:space="0" w:color="000000"/>
            </w:tcBorders>
            <w:shd w:val="clear" w:color="auto" w:fill="auto"/>
          </w:tcPr>
          <w:p w14:paraId="5980BFB9"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1</w:t>
            </w:r>
          </w:p>
        </w:tc>
        <w:tc>
          <w:tcPr>
            <w:tcW w:w="992" w:type="dxa"/>
            <w:tcBorders>
              <w:left w:val="single" w:sz="4" w:space="0" w:color="000000"/>
            </w:tcBorders>
            <w:shd w:val="clear" w:color="auto" w:fill="FFFFFF"/>
          </w:tcPr>
          <w:p w14:paraId="3B480E2C" w14:textId="77777777" w:rsidR="000F03B2" w:rsidRPr="000F03B2" w:rsidRDefault="000F03B2" w:rsidP="000F03B2">
            <w:pPr>
              <w:suppressAutoHyphens/>
              <w:snapToGrid w:val="0"/>
              <w:spacing w:after="200"/>
              <w:jc w:val="center"/>
              <w:rPr>
                <w:rFonts w:ascii="Calibri" w:eastAsia="Calibri" w:hAnsi="Calibri" w:cs="Calibri"/>
                <w:lang w:eastAsia="zh-CN"/>
              </w:rPr>
            </w:pPr>
          </w:p>
        </w:tc>
        <w:tc>
          <w:tcPr>
            <w:tcW w:w="1134" w:type="dxa"/>
            <w:tcBorders>
              <w:top w:val="single" w:sz="4" w:space="0" w:color="000000"/>
              <w:left w:val="single" w:sz="4" w:space="0" w:color="000000"/>
              <w:bottom w:val="single" w:sz="4" w:space="0" w:color="000000"/>
            </w:tcBorders>
            <w:shd w:val="clear" w:color="auto" w:fill="auto"/>
          </w:tcPr>
          <w:p w14:paraId="56549263"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I.</w:t>
            </w:r>
          </w:p>
        </w:tc>
        <w:tc>
          <w:tcPr>
            <w:tcW w:w="1134" w:type="dxa"/>
            <w:tcBorders>
              <w:top w:val="single" w:sz="4" w:space="0" w:color="000000"/>
              <w:left w:val="single" w:sz="4" w:space="0" w:color="000000"/>
              <w:bottom w:val="single" w:sz="4" w:space="0" w:color="000000"/>
            </w:tcBorders>
            <w:shd w:val="clear" w:color="auto" w:fill="auto"/>
          </w:tcPr>
          <w:p w14:paraId="0580C918"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sz w:val="22"/>
                <w:szCs w:val="22"/>
                <w:lang w:eastAsia="zh-CN"/>
              </w:rPr>
              <w:t>9</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38AF4B20"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1</w:t>
            </w:r>
          </w:p>
        </w:tc>
      </w:tr>
      <w:tr w:rsidR="000F03B2" w:rsidRPr="000F03B2" w14:paraId="686F3A90" w14:textId="77777777" w:rsidTr="009E22F2">
        <w:trPr>
          <w:trHeight w:val="122"/>
        </w:trPr>
        <w:tc>
          <w:tcPr>
            <w:tcW w:w="1101" w:type="dxa"/>
            <w:tcBorders>
              <w:top w:val="single" w:sz="4" w:space="0" w:color="000000"/>
              <w:left w:val="single" w:sz="4" w:space="0" w:color="000000"/>
              <w:bottom w:val="single" w:sz="4" w:space="0" w:color="000000"/>
            </w:tcBorders>
            <w:shd w:val="clear" w:color="auto" w:fill="auto"/>
          </w:tcPr>
          <w:p w14:paraId="7073B5FC"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II.</w:t>
            </w:r>
          </w:p>
        </w:tc>
        <w:tc>
          <w:tcPr>
            <w:tcW w:w="1275" w:type="dxa"/>
            <w:tcBorders>
              <w:top w:val="single" w:sz="4" w:space="0" w:color="000000"/>
              <w:left w:val="single" w:sz="4" w:space="0" w:color="000000"/>
              <w:bottom w:val="single" w:sz="4" w:space="0" w:color="000000"/>
            </w:tcBorders>
            <w:shd w:val="clear" w:color="auto" w:fill="auto"/>
          </w:tcPr>
          <w:p w14:paraId="22198128"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sz w:val="22"/>
                <w:szCs w:val="22"/>
                <w:lang w:eastAsia="zh-CN"/>
              </w:rPr>
              <w:t>10</w:t>
            </w:r>
          </w:p>
        </w:tc>
        <w:tc>
          <w:tcPr>
            <w:tcW w:w="993" w:type="dxa"/>
            <w:tcBorders>
              <w:top w:val="single" w:sz="4" w:space="0" w:color="000000"/>
              <w:left w:val="single" w:sz="4" w:space="0" w:color="000000"/>
              <w:bottom w:val="single" w:sz="4" w:space="0" w:color="000000"/>
            </w:tcBorders>
            <w:shd w:val="clear" w:color="auto" w:fill="auto"/>
          </w:tcPr>
          <w:p w14:paraId="477C91B4"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1</w:t>
            </w:r>
          </w:p>
        </w:tc>
        <w:tc>
          <w:tcPr>
            <w:tcW w:w="992" w:type="dxa"/>
            <w:tcBorders>
              <w:left w:val="single" w:sz="4" w:space="0" w:color="000000"/>
            </w:tcBorders>
            <w:shd w:val="clear" w:color="auto" w:fill="FFFFFF"/>
          </w:tcPr>
          <w:p w14:paraId="10EE8CBF" w14:textId="77777777" w:rsidR="000F03B2" w:rsidRPr="000F03B2" w:rsidRDefault="000F03B2" w:rsidP="000F03B2">
            <w:pPr>
              <w:suppressAutoHyphens/>
              <w:snapToGrid w:val="0"/>
              <w:spacing w:after="200"/>
              <w:jc w:val="center"/>
              <w:rPr>
                <w:rFonts w:ascii="Calibri" w:eastAsia="Calibri" w:hAnsi="Calibri" w:cs="Calibri"/>
                <w:lang w:eastAsia="zh-CN"/>
              </w:rPr>
            </w:pPr>
          </w:p>
        </w:tc>
        <w:tc>
          <w:tcPr>
            <w:tcW w:w="1134" w:type="dxa"/>
            <w:tcBorders>
              <w:top w:val="single" w:sz="4" w:space="0" w:color="000000"/>
              <w:left w:val="single" w:sz="4" w:space="0" w:color="000000"/>
              <w:bottom w:val="single" w:sz="4" w:space="0" w:color="000000"/>
            </w:tcBorders>
            <w:shd w:val="clear" w:color="auto" w:fill="auto"/>
          </w:tcPr>
          <w:p w14:paraId="2A9A3382"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II.</w:t>
            </w:r>
          </w:p>
        </w:tc>
        <w:tc>
          <w:tcPr>
            <w:tcW w:w="1134" w:type="dxa"/>
            <w:tcBorders>
              <w:top w:val="single" w:sz="4" w:space="0" w:color="000000"/>
              <w:left w:val="single" w:sz="4" w:space="0" w:color="000000"/>
              <w:bottom w:val="single" w:sz="4" w:space="0" w:color="000000"/>
            </w:tcBorders>
            <w:shd w:val="clear" w:color="auto" w:fill="auto"/>
          </w:tcPr>
          <w:p w14:paraId="78B6DDF0"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sz w:val="22"/>
                <w:szCs w:val="22"/>
                <w:lang w:eastAsia="zh-CN"/>
              </w:rPr>
              <w:t>10</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1A6D269E"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1</w:t>
            </w:r>
          </w:p>
        </w:tc>
      </w:tr>
      <w:tr w:rsidR="000F03B2" w:rsidRPr="000F03B2" w14:paraId="0C8D1B8C" w14:textId="77777777" w:rsidTr="009E22F2">
        <w:trPr>
          <w:trHeight w:val="122"/>
        </w:trPr>
        <w:tc>
          <w:tcPr>
            <w:tcW w:w="1101" w:type="dxa"/>
            <w:tcBorders>
              <w:top w:val="single" w:sz="4" w:space="0" w:color="000000"/>
              <w:left w:val="single" w:sz="4" w:space="0" w:color="000000"/>
              <w:bottom w:val="single" w:sz="4" w:space="0" w:color="000000"/>
            </w:tcBorders>
            <w:shd w:val="clear" w:color="auto" w:fill="auto"/>
          </w:tcPr>
          <w:p w14:paraId="0E2684E0"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III.</w:t>
            </w:r>
          </w:p>
        </w:tc>
        <w:tc>
          <w:tcPr>
            <w:tcW w:w="1275" w:type="dxa"/>
            <w:tcBorders>
              <w:top w:val="single" w:sz="4" w:space="0" w:color="000000"/>
              <w:left w:val="single" w:sz="4" w:space="0" w:color="000000"/>
              <w:bottom w:val="single" w:sz="4" w:space="0" w:color="000000"/>
            </w:tcBorders>
            <w:shd w:val="clear" w:color="auto" w:fill="auto"/>
          </w:tcPr>
          <w:p w14:paraId="76C441B0"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11</w:t>
            </w:r>
          </w:p>
        </w:tc>
        <w:tc>
          <w:tcPr>
            <w:tcW w:w="993" w:type="dxa"/>
            <w:tcBorders>
              <w:top w:val="single" w:sz="4" w:space="0" w:color="000000"/>
              <w:left w:val="single" w:sz="4" w:space="0" w:color="000000"/>
              <w:bottom w:val="single" w:sz="4" w:space="0" w:color="000000"/>
            </w:tcBorders>
            <w:shd w:val="clear" w:color="auto" w:fill="auto"/>
          </w:tcPr>
          <w:p w14:paraId="6219059B"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1</w:t>
            </w:r>
          </w:p>
        </w:tc>
        <w:tc>
          <w:tcPr>
            <w:tcW w:w="992" w:type="dxa"/>
            <w:tcBorders>
              <w:left w:val="single" w:sz="4" w:space="0" w:color="000000"/>
            </w:tcBorders>
            <w:shd w:val="clear" w:color="auto" w:fill="FFFFFF"/>
          </w:tcPr>
          <w:p w14:paraId="74F8F122" w14:textId="77777777" w:rsidR="000F03B2" w:rsidRPr="000F03B2" w:rsidRDefault="000F03B2" w:rsidP="000F03B2">
            <w:pPr>
              <w:suppressAutoHyphens/>
              <w:snapToGrid w:val="0"/>
              <w:spacing w:after="200"/>
              <w:jc w:val="center"/>
              <w:rPr>
                <w:rFonts w:ascii="Calibri" w:eastAsia="Calibri" w:hAnsi="Calibri" w:cs="Calibri"/>
                <w:lang w:eastAsia="zh-CN"/>
              </w:rPr>
            </w:pPr>
          </w:p>
        </w:tc>
        <w:tc>
          <w:tcPr>
            <w:tcW w:w="1134" w:type="dxa"/>
            <w:tcBorders>
              <w:top w:val="single" w:sz="4" w:space="0" w:color="000000"/>
              <w:left w:val="single" w:sz="4" w:space="0" w:color="000000"/>
              <w:bottom w:val="single" w:sz="4" w:space="0" w:color="000000"/>
            </w:tcBorders>
            <w:shd w:val="clear" w:color="auto" w:fill="auto"/>
          </w:tcPr>
          <w:p w14:paraId="0D479FCA"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III.</w:t>
            </w:r>
          </w:p>
        </w:tc>
        <w:tc>
          <w:tcPr>
            <w:tcW w:w="1134" w:type="dxa"/>
            <w:tcBorders>
              <w:top w:val="single" w:sz="4" w:space="0" w:color="000000"/>
              <w:left w:val="single" w:sz="4" w:space="0" w:color="000000"/>
              <w:bottom w:val="single" w:sz="4" w:space="0" w:color="000000"/>
            </w:tcBorders>
            <w:shd w:val="clear" w:color="auto" w:fill="auto"/>
          </w:tcPr>
          <w:p w14:paraId="0FC9B45E"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sz w:val="22"/>
                <w:szCs w:val="22"/>
                <w:lang w:eastAsia="zh-CN"/>
              </w:rPr>
              <w:t>10</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48194587"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1</w:t>
            </w:r>
          </w:p>
        </w:tc>
      </w:tr>
      <w:tr w:rsidR="000F03B2" w:rsidRPr="000F03B2" w14:paraId="52446775" w14:textId="77777777" w:rsidTr="009E22F2">
        <w:trPr>
          <w:trHeight w:val="119"/>
        </w:trPr>
        <w:tc>
          <w:tcPr>
            <w:tcW w:w="1101" w:type="dxa"/>
            <w:tcBorders>
              <w:top w:val="single" w:sz="4" w:space="0" w:color="000000"/>
              <w:left w:val="single" w:sz="4" w:space="0" w:color="000000"/>
              <w:bottom w:val="single" w:sz="4" w:space="0" w:color="000000"/>
            </w:tcBorders>
            <w:shd w:val="clear" w:color="auto" w:fill="auto"/>
          </w:tcPr>
          <w:p w14:paraId="1C66729F"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IV.</w:t>
            </w:r>
          </w:p>
        </w:tc>
        <w:tc>
          <w:tcPr>
            <w:tcW w:w="1275" w:type="dxa"/>
            <w:tcBorders>
              <w:top w:val="single" w:sz="4" w:space="0" w:color="000000"/>
              <w:left w:val="single" w:sz="4" w:space="0" w:color="000000"/>
              <w:bottom w:val="single" w:sz="4" w:space="0" w:color="000000"/>
            </w:tcBorders>
            <w:shd w:val="clear" w:color="auto" w:fill="auto"/>
          </w:tcPr>
          <w:p w14:paraId="21481069"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14</w:t>
            </w:r>
          </w:p>
        </w:tc>
        <w:tc>
          <w:tcPr>
            <w:tcW w:w="993" w:type="dxa"/>
            <w:tcBorders>
              <w:top w:val="single" w:sz="4" w:space="0" w:color="000000"/>
              <w:left w:val="single" w:sz="4" w:space="0" w:color="000000"/>
              <w:bottom w:val="single" w:sz="4" w:space="0" w:color="000000"/>
            </w:tcBorders>
            <w:shd w:val="clear" w:color="auto" w:fill="auto"/>
          </w:tcPr>
          <w:p w14:paraId="64AA4D08"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1</w:t>
            </w:r>
          </w:p>
        </w:tc>
        <w:tc>
          <w:tcPr>
            <w:tcW w:w="992" w:type="dxa"/>
            <w:tcBorders>
              <w:left w:val="single" w:sz="4" w:space="0" w:color="000000"/>
            </w:tcBorders>
            <w:shd w:val="clear" w:color="auto" w:fill="FFFFFF"/>
          </w:tcPr>
          <w:p w14:paraId="745A1148" w14:textId="77777777" w:rsidR="000F03B2" w:rsidRPr="000F03B2" w:rsidRDefault="000F03B2" w:rsidP="000F03B2">
            <w:pPr>
              <w:suppressAutoHyphens/>
              <w:snapToGrid w:val="0"/>
              <w:spacing w:after="200"/>
              <w:jc w:val="center"/>
              <w:rPr>
                <w:rFonts w:ascii="Calibri" w:eastAsia="Calibri" w:hAnsi="Calibri" w:cs="Calibri"/>
                <w:lang w:eastAsia="zh-CN"/>
              </w:rPr>
            </w:pPr>
          </w:p>
        </w:tc>
        <w:tc>
          <w:tcPr>
            <w:tcW w:w="1134" w:type="dxa"/>
            <w:tcBorders>
              <w:top w:val="single" w:sz="4" w:space="0" w:color="000000"/>
              <w:left w:val="single" w:sz="4" w:space="0" w:color="000000"/>
              <w:bottom w:val="single" w:sz="4" w:space="0" w:color="000000"/>
            </w:tcBorders>
            <w:shd w:val="clear" w:color="auto" w:fill="auto"/>
          </w:tcPr>
          <w:p w14:paraId="3E55EE25"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IV.</w:t>
            </w:r>
          </w:p>
        </w:tc>
        <w:tc>
          <w:tcPr>
            <w:tcW w:w="1134" w:type="dxa"/>
            <w:tcBorders>
              <w:top w:val="single" w:sz="4" w:space="0" w:color="000000"/>
              <w:left w:val="single" w:sz="4" w:space="0" w:color="000000"/>
              <w:bottom w:val="single" w:sz="4" w:space="0" w:color="000000"/>
            </w:tcBorders>
            <w:shd w:val="clear" w:color="auto" w:fill="auto"/>
          </w:tcPr>
          <w:p w14:paraId="019DC601"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sz w:val="22"/>
                <w:szCs w:val="22"/>
                <w:lang w:eastAsia="zh-CN"/>
              </w:rPr>
              <w:t>10</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1CC1CF8F"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1</w:t>
            </w:r>
          </w:p>
        </w:tc>
      </w:tr>
      <w:tr w:rsidR="000F03B2" w:rsidRPr="000F03B2" w14:paraId="0FACA552" w14:textId="77777777" w:rsidTr="009E22F2">
        <w:trPr>
          <w:trHeight w:val="119"/>
        </w:trPr>
        <w:tc>
          <w:tcPr>
            <w:tcW w:w="1101" w:type="dxa"/>
            <w:tcBorders>
              <w:top w:val="single" w:sz="4" w:space="0" w:color="000000"/>
              <w:left w:val="single" w:sz="4" w:space="0" w:color="000000"/>
              <w:bottom w:val="single" w:sz="4" w:space="0" w:color="000000"/>
            </w:tcBorders>
            <w:shd w:val="clear" w:color="auto" w:fill="E6E6E6"/>
          </w:tcPr>
          <w:p w14:paraId="2541D5ED"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b/>
                <w:lang w:eastAsia="zh-CN"/>
              </w:rPr>
              <w:t>I – IV</w:t>
            </w:r>
          </w:p>
        </w:tc>
        <w:tc>
          <w:tcPr>
            <w:tcW w:w="1275" w:type="dxa"/>
            <w:tcBorders>
              <w:top w:val="single" w:sz="4" w:space="0" w:color="000000"/>
              <w:left w:val="single" w:sz="4" w:space="0" w:color="000000"/>
              <w:bottom w:val="single" w:sz="4" w:space="0" w:color="000000"/>
            </w:tcBorders>
            <w:shd w:val="clear" w:color="auto" w:fill="E6E6E6"/>
          </w:tcPr>
          <w:p w14:paraId="69B89BCB" w14:textId="77777777" w:rsidR="000F03B2" w:rsidRPr="000F03B2" w:rsidRDefault="000F03B2" w:rsidP="000F03B2">
            <w:pPr>
              <w:suppressAutoHyphens/>
              <w:spacing w:after="200"/>
              <w:jc w:val="center"/>
              <w:rPr>
                <w:rFonts w:ascii="Calibri" w:eastAsia="Calibri" w:hAnsi="Calibri" w:cs="Calibri"/>
                <w:b/>
                <w:bCs/>
                <w:sz w:val="22"/>
                <w:szCs w:val="22"/>
                <w:lang w:eastAsia="zh-CN"/>
              </w:rPr>
            </w:pPr>
            <w:r w:rsidRPr="000F03B2">
              <w:rPr>
                <w:rFonts w:ascii="Calibri" w:eastAsia="Calibri" w:hAnsi="Calibri" w:cs="Calibri"/>
                <w:b/>
                <w:bCs/>
                <w:lang w:eastAsia="zh-CN"/>
              </w:rPr>
              <w:t>45</w:t>
            </w:r>
          </w:p>
        </w:tc>
        <w:tc>
          <w:tcPr>
            <w:tcW w:w="993" w:type="dxa"/>
            <w:tcBorders>
              <w:top w:val="single" w:sz="4" w:space="0" w:color="000000"/>
              <w:left w:val="single" w:sz="4" w:space="0" w:color="000000"/>
              <w:bottom w:val="single" w:sz="4" w:space="0" w:color="000000"/>
            </w:tcBorders>
            <w:shd w:val="clear" w:color="auto" w:fill="E6E6E6"/>
          </w:tcPr>
          <w:p w14:paraId="6A3DAB83"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b/>
                <w:lang w:eastAsia="zh-CN"/>
              </w:rPr>
              <w:t>4</w:t>
            </w:r>
          </w:p>
        </w:tc>
        <w:tc>
          <w:tcPr>
            <w:tcW w:w="992" w:type="dxa"/>
            <w:tcBorders>
              <w:left w:val="single" w:sz="4" w:space="0" w:color="000000"/>
            </w:tcBorders>
            <w:shd w:val="clear" w:color="auto" w:fill="FFFFFF"/>
          </w:tcPr>
          <w:p w14:paraId="5AE9A897" w14:textId="77777777" w:rsidR="000F03B2" w:rsidRPr="000F03B2" w:rsidRDefault="000F03B2" w:rsidP="000F03B2">
            <w:pPr>
              <w:suppressAutoHyphens/>
              <w:snapToGrid w:val="0"/>
              <w:spacing w:after="200"/>
              <w:jc w:val="center"/>
              <w:rPr>
                <w:rFonts w:ascii="Calibri" w:eastAsia="Calibri" w:hAnsi="Calibri" w:cs="Calibri"/>
                <w:b/>
                <w:lang w:eastAsia="zh-CN"/>
              </w:rPr>
            </w:pPr>
          </w:p>
        </w:tc>
        <w:tc>
          <w:tcPr>
            <w:tcW w:w="1134" w:type="dxa"/>
            <w:tcBorders>
              <w:top w:val="single" w:sz="4" w:space="0" w:color="000000"/>
              <w:left w:val="single" w:sz="4" w:space="0" w:color="000000"/>
              <w:bottom w:val="single" w:sz="4" w:space="0" w:color="000000"/>
            </w:tcBorders>
            <w:shd w:val="clear" w:color="auto" w:fill="E6E6E6"/>
          </w:tcPr>
          <w:p w14:paraId="50F58731"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b/>
                <w:lang w:eastAsia="zh-CN"/>
              </w:rPr>
              <w:t>I – IV</w:t>
            </w:r>
          </w:p>
        </w:tc>
        <w:tc>
          <w:tcPr>
            <w:tcW w:w="1134" w:type="dxa"/>
            <w:tcBorders>
              <w:top w:val="single" w:sz="4" w:space="0" w:color="000000"/>
              <w:left w:val="single" w:sz="4" w:space="0" w:color="000000"/>
              <w:bottom w:val="single" w:sz="4" w:space="0" w:color="000000"/>
            </w:tcBorders>
            <w:shd w:val="clear" w:color="auto" w:fill="E6E6E6"/>
          </w:tcPr>
          <w:p w14:paraId="76503093" w14:textId="77777777" w:rsidR="000F03B2" w:rsidRPr="000F03B2" w:rsidRDefault="000F03B2" w:rsidP="000F03B2">
            <w:pPr>
              <w:suppressAutoHyphens/>
              <w:spacing w:after="200"/>
              <w:jc w:val="center"/>
              <w:rPr>
                <w:rFonts w:ascii="Calibri" w:eastAsia="Calibri" w:hAnsi="Calibri" w:cs="Calibri"/>
                <w:b/>
                <w:bCs/>
                <w:sz w:val="22"/>
                <w:szCs w:val="22"/>
                <w:lang w:eastAsia="zh-CN"/>
              </w:rPr>
            </w:pPr>
            <w:r w:rsidRPr="000F03B2">
              <w:rPr>
                <w:rFonts w:ascii="Calibri" w:eastAsia="Calibri" w:hAnsi="Calibri" w:cs="Calibri"/>
                <w:b/>
                <w:bCs/>
                <w:lang w:eastAsia="zh-CN"/>
              </w:rPr>
              <w:t>39</w:t>
            </w:r>
          </w:p>
        </w:tc>
        <w:tc>
          <w:tcPr>
            <w:tcW w:w="1164" w:type="dxa"/>
            <w:tcBorders>
              <w:top w:val="single" w:sz="4" w:space="0" w:color="000000"/>
              <w:left w:val="single" w:sz="4" w:space="0" w:color="000000"/>
              <w:bottom w:val="single" w:sz="4" w:space="0" w:color="000000"/>
              <w:right w:val="single" w:sz="4" w:space="0" w:color="000000"/>
            </w:tcBorders>
            <w:shd w:val="clear" w:color="auto" w:fill="E6E6E6"/>
          </w:tcPr>
          <w:p w14:paraId="7D646611"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b/>
                <w:lang w:eastAsia="zh-CN"/>
              </w:rPr>
              <w:t>4</w:t>
            </w:r>
          </w:p>
        </w:tc>
      </w:tr>
      <w:tr w:rsidR="000F03B2" w:rsidRPr="000F03B2" w14:paraId="069D7A74" w14:textId="77777777" w:rsidTr="009E22F2">
        <w:trPr>
          <w:trHeight w:val="119"/>
        </w:trPr>
        <w:tc>
          <w:tcPr>
            <w:tcW w:w="1101" w:type="dxa"/>
            <w:tcBorders>
              <w:top w:val="single" w:sz="4" w:space="0" w:color="000000"/>
              <w:left w:val="single" w:sz="4" w:space="0" w:color="000000"/>
              <w:bottom w:val="single" w:sz="4" w:space="0" w:color="000000"/>
            </w:tcBorders>
            <w:shd w:val="clear" w:color="auto" w:fill="auto"/>
          </w:tcPr>
          <w:p w14:paraId="6D4EFA1A"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V.</w:t>
            </w:r>
          </w:p>
        </w:tc>
        <w:tc>
          <w:tcPr>
            <w:tcW w:w="1275" w:type="dxa"/>
            <w:tcBorders>
              <w:top w:val="single" w:sz="4" w:space="0" w:color="000000"/>
              <w:left w:val="single" w:sz="4" w:space="0" w:color="000000"/>
              <w:bottom w:val="single" w:sz="4" w:space="0" w:color="000000"/>
            </w:tcBorders>
            <w:shd w:val="clear" w:color="auto" w:fill="auto"/>
          </w:tcPr>
          <w:p w14:paraId="09DDA3F2"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15</w:t>
            </w:r>
          </w:p>
        </w:tc>
        <w:tc>
          <w:tcPr>
            <w:tcW w:w="993" w:type="dxa"/>
            <w:tcBorders>
              <w:top w:val="single" w:sz="4" w:space="0" w:color="000000"/>
              <w:left w:val="single" w:sz="4" w:space="0" w:color="000000"/>
              <w:bottom w:val="single" w:sz="4" w:space="0" w:color="000000"/>
            </w:tcBorders>
            <w:shd w:val="clear" w:color="auto" w:fill="auto"/>
          </w:tcPr>
          <w:p w14:paraId="16E72EFE"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1</w:t>
            </w:r>
          </w:p>
        </w:tc>
        <w:tc>
          <w:tcPr>
            <w:tcW w:w="992" w:type="dxa"/>
            <w:tcBorders>
              <w:left w:val="single" w:sz="4" w:space="0" w:color="000000"/>
            </w:tcBorders>
            <w:shd w:val="clear" w:color="auto" w:fill="FFFFFF"/>
          </w:tcPr>
          <w:p w14:paraId="3E0282F7" w14:textId="77777777" w:rsidR="000F03B2" w:rsidRPr="000F03B2" w:rsidRDefault="000F03B2" w:rsidP="000F03B2">
            <w:pPr>
              <w:suppressAutoHyphens/>
              <w:snapToGrid w:val="0"/>
              <w:spacing w:after="200"/>
              <w:jc w:val="center"/>
              <w:rPr>
                <w:rFonts w:ascii="Calibri" w:eastAsia="Calibri" w:hAnsi="Calibri" w:cs="Calibri"/>
                <w:lang w:eastAsia="zh-CN"/>
              </w:rPr>
            </w:pPr>
          </w:p>
        </w:tc>
        <w:tc>
          <w:tcPr>
            <w:tcW w:w="1134" w:type="dxa"/>
            <w:tcBorders>
              <w:top w:val="single" w:sz="4" w:space="0" w:color="000000"/>
              <w:left w:val="single" w:sz="4" w:space="0" w:color="000000"/>
              <w:bottom w:val="single" w:sz="4" w:space="0" w:color="000000"/>
            </w:tcBorders>
            <w:shd w:val="clear" w:color="auto" w:fill="auto"/>
          </w:tcPr>
          <w:p w14:paraId="01671C85"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V.</w:t>
            </w:r>
          </w:p>
        </w:tc>
        <w:tc>
          <w:tcPr>
            <w:tcW w:w="1134" w:type="dxa"/>
            <w:tcBorders>
              <w:top w:val="single" w:sz="4" w:space="0" w:color="000000"/>
              <w:left w:val="single" w:sz="4" w:space="0" w:color="000000"/>
              <w:bottom w:val="single" w:sz="4" w:space="0" w:color="000000"/>
            </w:tcBorders>
            <w:shd w:val="clear" w:color="auto" w:fill="auto"/>
          </w:tcPr>
          <w:p w14:paraId="6BBDC52C"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sz w:val="22"/>
                <w:szCs w:val="22"/>
                <w:lang w:eastAsia="zh-CN"/>
              </w:rPr>
              <w:t>14</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6A42254A"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1</w:t>
            </w:r>
          </w:p>
        </w:tc>
      </w:tr>
      <w:tr w:rsidR="000F03B2" w:rsidRPr="000F03B2" w14:paraId="298A8B0F" w14:textId="77777777" w:rsidTr="009E22F2">
        <w:trPr>
          <w:trHeight w:val="122"/>
        </w:trPr>
        <w:tc>
          <w:tcPr>
            <w:tcW w:w="1101" w:type="dxa"/>
            <w:tcBorders>
              <w:top w:val="single" w:sz="4" w:space="0" w:color="000000"/>
              <w:left w:val="single" w:sz="4" w:space="0" w:color="000000"/>
              <w:bottom w:val="single" w:sz="4" w:space="0" w:color="000000"/>
            </w:tcBorders>
            <w:shd w:val="clear" w:color="auto" w:fill="auto"/>
          </w:tcPr>
          <w:p w14:paraId="626F5D33"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VI.</w:t>
            </w:r>
          </w:p>
        </w:tc>
        <w:tc>
          <w:tcPr>
            <w:tcW w:w="1275" w:type="dxa"/>
            <w:tcBorders>
              <w:top w:val="single" w:sz="4" w:space="0" w:color="000000"/>
              <w:left w:val="single" w:sz="4" w:space="0" w:color="000000"/>
              <w:bottom w:val="single" w:sz="4" w:space="0" w:color="000000"/>
            </w:tcBorders>
            <w:shd w:val="clear" w:color="auto" w:fill="auto"/>
          </w:tcPr>
          <w:p w14:paraId="65575C0B"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6</w:t>
            </w:r>
          </w:p>
        </w:tc>
        <w:tc>
          <w:tcPr>
            <w:tcW w:w="993" w:type="dxa"/>
            <w:tcBorders>
              <w:top w:val="single" w:sz="4" w:space="0" w:color="000000"/>
              <w:left w:val="single" w:sz="4" w:space="0" w:color="000000"/>
              <w:bottom w:val="single" w:sz="4" w:space="0" w:color="000000"/>
            </w:tcBorders>
            <w:shd w:val="clear" w:color="auto" w:fill="auto"/>
          </w:tcPr>
          <w:p w14:paraId="63730F20"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1</w:t>
            </w:r>
          </w:p>
        </w:tc>
        <w:tc>
          <w:tcPr>
            <w:tcW w:w="992" w:type="dxa"/>
            <w:tcBorders>
              <w:left w:val="single" w:sz="4" w:space="0" w:color="000000"/>
            </w:tcBorders>
            <w:shd w:val="clear" w:color="auto" w:fill="FFFFFF"/>
          </w:tcPr>
          <w:p w14:paraId="50182580" w14:textId="77777777" w:rsidR="000F03B2" w:rsidRPr="000F03B2" w:rsidRDefault="000F03B2" w:rsidP="000F03B2">
            <w:pPr>
              <w:suppressAutoHyphens/>
              <w:snapToGrid w:val="0"/>
              <w:spacing w:after="200"/>
              <w:jc w:val="center"/>
              <w:rPr>
                <w:rFonts w:ascii="Calibri" w:eastAsia="Calibri" w:hAnsi="Calibri" w:cs="Calibri"/>
                <w:lang w:eastAsia="zh-CN"/>
              </w:rPr>
            </w:pPr>
          </w:p>
        </w:tc>
        <w:tc>
          <w:tcPr>
            <w:tcW w:w="1134" w:type="dxa"/>
            <w:tcBorders>
              <w:top w:val="single" w:sz="4" w:space="0" w:color="000000"/>
              <w:left w:val="single" w:sz="4" w:space="0" w:color="000000"/>
              <w:bottom w:val="single" w:sz="4" w:space="0" w:color="000000"/>
            </w:tcBorders>
            <w:shd w:val="clear" w:color="auto" w:fill="auto"/>
          </w:tcPr>
          <w:p w14:paraId="49638866"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VI.</w:t>
            </w:r>
          </w:p>
        </w:tc>
        <w:tc>
          <w:tcPr>
            <w:tcW w:w="1134" w:type="dxa"/>
            <w:tcBorders>
              <w:top w:val="single" w:sz="4" w:space="0" w:color="000000"/>
              <w:left w:val="single" w:sz="4" w:space="0" w:color="000000"/>
              <w:bottom w:val="single" w:sz="4" w:space="0" w:color="000000"/>
            </w:tcBorders>
            <w:shd w:val="clear" w:color="auto" w:fill="auto"/>
          </w:tcPr>
          <w:p w14:paraId="0A749649"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sz w:val="22"/>
                <w:szCs w:val="22"/>
                <w:lang w:eastAsia="zh-CN"/>
              </w:rPr>
              <w:t>14</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35B63135"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1</w:t>
            </w:r>
          </w:p>
        </w:tc>
      </w:tr>
      <w:tr w:rsidR="000F03B2" w:rsidRPr="000F03B2" w14:paraId="37BC7AB2" w14:textId="77777777" w:rsidTr="009E22F2">
        <w:trPr>
          <w:trHeight w:val="122"/>
        </w:trPr>
        <w:tc>
          <w:tcPr>
            <w:tcW w:w="1101" w:type="dxa"/>
            <w:tcBorders>
              <w:top w:val="single" w:sz="4" w:space="0" w:color="000000"/>
              <w:left w:val="single" w:sz="4" w:space="0" w:color="000000"/>
              <w:bottom w:val="single" w:sz="4" w:space="0" w:color="000000"/>
            </w:tcBorders>
            <w:shd w:val="clear" w:color="auto" w:fill="auto"/>
          </w:tcPr>
          <w:p w14:paraId="430578E5"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VII.</w:t>
            </w:r>
          </w:p>
        </w:tc>
        <w:tc>
          <w:tcPr>
            <w:tcW w:w="1275" w:type="dxa"/>
            <w:tcBorders>
              <w:top w:val="single" w:sz="4" w:space="0" w:color="000000"/>
              <w:left w:val="single" w:sz="4" w:space="0" w:color="000000"/>
              <w:bottom w:val="single" w:sz="4" w:space="0" w:color="000000"/>
            </w:tcBorders>
            <w:shd w:val="clear" w:color="auto" w:fill="auto"/>
          </w:tcPr>
          <w:p w14:paraId="43FBB6BE"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9</w:t>
            </w:r>
          </w:p>
        </w:tc>
        <w:tc>
          <w:tcPr>
            <w:tcW w:w="993" w:type="dxa"/>
            <w:tcBorders>
              <w:top w:val="single" w:sz="4" w:space="0" w:color="000000"/>
              <w:left w:val="single" w:sz="4" w:space="0" w:color="000000"/>
              <w:bottom w:val="single" w:sz="4" w:space="0" w:color="000000"/>
            </w:tcBorders>
            <w:shd w:val="clear" w:color="auto" w:fill="auto"/>
          </w:tcPr>
          <w:p w14:paraId="2A9E70CA"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1</w:t>
            </w:r>
          </w:p>
        </w:tc>
        <w:tc>
          <w:tcPr>
            <w:tcW w:w="992" w:type="dxa"/>
            <w:tcBorders>
              <w:left w:val="single" w:sz="4" w:space="0" w:color="000000"/>
            </w:tcBorders>
            <w:shd w:val="clear" w:color="auto" w:fill="FFFFFF"/>
          </w:tcPr>
          <w:p w14:paraId="1B59C017" w14:textId="77777777" w:rsidR="000F03B2" w:rsidRPr="000F03B2" w:rsidRDefault="000F03B2" w:rsidP="000F03B2">
            <w:pPr>
              <w:suppressAutoHyphens/>
              <w:snapToGrid w:val="0"/>
              <w:spacing w:after="200"/>
              <w:jc w:val="center"/>
              <w:rPr>
                <w:rFonts w:ascii="Calibri" w:eastAsia="Calibri" w:hAnsi="Calibri" w:cs="Calibri"/>
                <w:lang w:eastAsia="zh-CN"/>
              </w:rPr>
            </w:pPr>
          </w:p>
        </w:tc>
        <w:tc>
          <w:tcPr>
            <w:tcW w:w="1134" w:type="dxa"/>
            <w:tcBorders>
              <w:top w:val="single" w:sz="4" w:space="0" w:color="000000"/>
              <w:left w:val="single" w:sz="4" w:space="0" w:color="000000"/>
              <w:bottom w:val="single" w:sz="4" w:space="0" w:color="000000"/>
            </w:tcBorders>
            <w:shd w:val="clear" w:color="auto" w:fill="auto"/>
          </w:tcPr>
          <w:p w14:paraId="5D2AE980"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VII.</w:t>
            </w:r>
          </w:p>
        </w:tc>
        <w:tc>
          <w:tcPr>
            <w:tcW w:w="1134" w:type="dxa"/>
            <w:tcBorders>
              <w:top w:val="single" w:sz="4" w:space="0" w:color="000000"/>
              <w:left w:val="single" w:sz="4" w:space="0" w:color="000000"/>
              <w:bottom w:val="single" w:sz="4" w:space="0" w:color="000000"/>
            </w:tcBorders>
            <w:shd w:val="clear" w:color="auto" w:fill="auto"/>
          </w:tcPr>
          <w:p w14:paraId="524CC7B7"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sz w:val="22"/>
                <w:szCs w:val="22"/>
                <w:lang w:eastAsia="zh-CN"/>
              </w:rPr>
              <w:t>6</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669686C1"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1</w:t>
            </w:r>
          </w:p>
        </w:tc>
      </w:tr>
      <w:tr w:rsidR="000F03B2" w:rsidRPr="000F03B2" w14:paraId="69E25AAE" w14:textId="77777777" w:rsidTr="009E22F2">
        <w:trPr>
          <w:trHeight w:val="119"/>
        </w:trPr>
        <w:tc>
          <w:tcPr>
            <w:tcW w:w="1101" w:type="dxa"/>
            <w:tcBorders>
              <w:top w:val="single" w:sz="4" w:space="0" w:color="000000"/>
              <w:left w:val="single" w:sz="4" w:space="0" w:color="000000"/>
              <w:bottom w:val="single" w:sz="4" w:space="0" w:color="000000"/>
            </w:tcBorders>
            <w:shd w:val="clear" w:color="auto" w:fill="auto"/>
          </w:tcPr>
          <w:p w14:paraId="54BBDDAC"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VIII.</w:t>
            </w:r>
          </w:p>
        </w:tc>
        <w:tc>
          <w:tcPr>
            <w:tcW w:w="1275" w:type="dxa"/>
            <w:tcBorders>
              <w:top w:val="single" w:sz="4" w:space="0" w:color="000000"/>
              <w:left w:val="single" w:sz="4" w:space="0" w:color="000000"/>
              <w:bottom w:val="single" w:sz="4" w:space="0" w:color="000000"/>
            </w:tcBorders>
            <w:shd w:val="clear" w:color="auto" w:fill="auto"/>
          </w:tcPr>
          <w:p w14:paraId="4633F59D"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6</w:t>
            </w:r>
          </w:p>
        </w:tc>
        <w:tc>
          <w:tcPr>
            <w:tcW w:w="993" w:type="dxa"/>
            <w:tcBorders>
              <w:top w:val="single" w:sz="4" w:space="0" w:color="000000"/>
              <w:left w:val="single" w:sz="4" w:space="0" w:color="000000"/>
              <w:bottom w:val="single" w:sz="4" w:space="0" w:color="000000"/>
            </w:tcBorders>
            <w:shd w:val="clear" w:color="auto" w:fill="auto"/>
          </w:tcPr>
          <w:p w14:paraId="5262519D"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1</w:t>
            </w:r>
          </w:p>
        </w:tc>
        <w:tc>
          <w:tcPr>
            <w:tcW w:w="992" w:type="dxa"/>
            <w:tcBorders>
              <w:left w:val="single" w:sz="4" w:space="0" w:color="000000"/>
            </w:tcBorders>
            <w:shd w:val="clear" w:color="auto" w:fill="FFFFFF"/>
          </w:tcPr>
          <w:p w14:paraId="20E1DC1D" w14:textId="77777777" w:rsidR="000F03B2" w:rsidRPr="000F03B2" w:rsidRDefault="000F03B2" w:rsidP="000F03B2">
            <w:pPr>
              <w:suppressAutoHyphens/>
              <w:snapToGrid w:val="0"/>
              <w:spacing w:after="200"/>
              <w:jc w:val="center"/>
              <w:rPr>
                <w:rFonts w:ascii="Calibri" w:eastAsia="Calibri" w:hAnsi="Calibri" w:cs="Calibri"/>
                <w:lang w:eastAsia="zh-CN"/>
              </w:rPr>
            </w:pPr>
          </w:p>
        </w:tc>
        <w:tc>
          <w:tcPr>
            <w:tcW w:w="1134" w:type="dxa"/>
            <w:tcBorders>
              <w:top w:val="single" w:sz="4" w:space="0" w:color="000000"/>
              <w:left w:val="single" w:sz="4" w:space="0" w:color="000000"/>
              <w:bottom w:val="single" w:sz="4" w:space="0" w:color="000000"/>
            </w:tcBorders>
            <w:shd w:val="clear" w:color="auto" w:fill="auto"/>
          </w:tcPr>
          <w:p w14:paraId="13C6037A"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VIII.</w:t>
            </w:r>
          </w:p>
        </w:tc>
        <w:tc>
          <w:tcPr>
            <w:tcW w:w="1134" w:type="dxa"/>
            <w:tcBorders>
              <w:top w:val="single" w:sz="4" w:space="0" w:color="000000"/>
              <w:left w:val="single" w:sz="4" w:space="0" w:color="000000"/>
              <w:bottom w:val="single" w:sz="4" w:space="0" w:color="000000"/>
            </w:tcBorders>
            <w:shd w:val="clear" w:color="auto" w:fill="auto"/>
          </w:tcPr>
          <w:p w14:paraId="2E8028FA"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sz w:val="22"/>
                <w:szCs w:val="22"/>
                <w:lang w:eastAsia="zh-CN"/>
              </w:rPr>
              <w:t>8</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14:paraId="05B0C781"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lang w:eastAsia="zh-CN"/>
              </w:rPr>
              <w:t>1</w:t>
            </w:r>
          </w:p>
        </w:tc>
      </w:tr>
      <w:tr w:rsidR="000F03B2" w:rsidRPr="000F03B2" w14:paraId="51818E53" w14:textId="77777777" w:rsidTr="009E22F2">
        <w:trPr>
          <w:trHeight w:val="122"/>
        </w:trPr>
        <w:tc>
          <w:tcPr>
            <w:tcW w:w="1101" w:type="dxa"/>
            <w:tcBorders>
              <w:top w:val="single" w:sz="4" w:space="0" w:color="000000"/>
              <w:left w:val="single" w:sz="4" w:space="0" w:color="000000"/>
              <w:bottom w:val="single" w:sz="4" w:space="0" w:color="000000"/>
            </w:tcBorders>
            <w:shd w:val="clear" w:color="auto" w:fill="E6E6E6"/>
          </w:tcPr>
          <w:p w14:paraId="2BBDB59B"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b/>
                <w:lang w:eastAsia="zh-CN"/>
              </w:rPr>
              <w:t>V – VIII</w:t>
            </w:r>
          </w:p>
        </w:tc>
        <w:tc>
          <w:tcPr>
            <w:tcW w:w="1275" w:type="dxa"/>
            <w:tcBorders>
              <w:top w:val="single" w:sz="4" w:space="0" w:color="000000"/>
              <w:left w:val="single" w:sz="4" w:space="0" w:color="000000"/>
              <w:bottom w:val="single" w:sz="4" w:space="0" w:color="000000"/>
            </w:tcBorders>
            <w:shd w:val="clear" w:color="auto" w:fill="E6E6E6"/>
          </w:tcPr>
          <w:p w14:paraId="27ECC078"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b/>
                <w:lang w:eastAsia="zh-CN"/>
              </w:rPr>
              <w:t xml:space="preserve"> 36</w:t>
            </w:r>
          </w:p>
        </w:tc>
        <w:tc>
          <w:tcPr>
            <w:tcW w:w="993" w:type="dxa"/>
            <w:tcBorders>
              <w:top w:val="single" w:sz="4" w:space="0" w:color="000000"/>
              <w:left w:val="single" w:sz="4" w:space="0" w:color="000000"/>
              <w:bottom w:val="single" w:sz="4" w:space="0" w:color="000000"/>
            </w:tcBorders>
            <w:shd w:val="clear" w:color="auto" w:fill="E6E6E6"/>
          </w:tcPr>
          <w:p w14:paraId="40A0882C"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b/>
                <w:lang w:eastAsia="zh-CN"/>
              </w:rPr>
              <w:t>4</w:t>
            </w:r>
          </w:p>
        </w:tc>
        <w:tc>
          <w:tcPr>
            <w:tcW w:w="992" w:type="dxa"/>
            <w:tcBorders>
              <w:left w:val="single" w:sz="4" w:space="0" w:color="000000"/>
            </w:tcBorders>
            <w:shd w:val="clear" w:color="auto" w:fill="FFFFFF"/>
          </w:tcPr>
          <w:p w14:paraId="6994CBE2" w14:textId="77777777" w:rsidR="000F03B2" w:rsidRPr="000F03B2" w:rsidRDefault="000F03B2" w:rsidP="000F03B2">
            <w:pPr>
              <w:suppressAutoHyphens/>
              <w:snapToGrid w:val="0"/>
              <w:spacing w:after="200"/>
              <w:jc w:val="center"/>
              <w:rPr>
                <w:rFonts w:ascii="Calibri" w:eastAsia="Calibri" w:hAnsi="Calibri" w:cs="Calibri"/>
                <w:b/>
                <w:lang w:eastAsia="zh-CN"/>
              </w:rPr>
            </w:pPr>
          </w:p>
        </w:tc>
        <w:tc>
          <w:tcPr>
            <w:tcW w:w="1134" w:type="dxa"/>
            <w:tcBorders>
              <w:top w:val="single" w:sz="4" w:space="0" w:color="000000"/>
              <w:left w:val="single" w:sz="4" w:space="0" w:color="000000"/>
              <w:bottom w:val="single" w:sz="4" w:space="0" w:color="000000"/>
            </w:tcBorders>
            <w:shd w:val="clear" w:color="auto" w:fill="E6E6E6"/>
          </w:tcPr>
          <w:p w14:paraId="0C5E9D62"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b/>
                <w:lang w:eastAsia="zh-CN"/>
              </w:rPr>
              <w:t>V – VIII</w:t>
            </w:r>
          </w:p>
        </w:tc>
        <w:tc>
          <w:tcPr>
            <w:tcW w:w="1134" w:type="dxa"/>
            <w:tcBorders>
              <w:top w:val="single" w:sz="4" w:space="0" w:color="000000"/>
              <w:left w:val="single" w:sz="4" w:space="0" w:color="000000"/>
              <w:bottom w:val="single" w:sz="4" w:space="0" w:color="000000"/>
            </w:tcBorders>
            <w:shd w:val="clear" w:color="auto" w:fill="E6E6E6"/>
          </w:tcPr>
          <w:p w14:paraId="24C86AE1" w14:textId="77777777" w:rsidR="000F03B2" w:rsidRPr="000F03B2" w:rsidRDefault="000F03B2" w:rsidP="000F03B2">
            <w:pPr>
              <w:suppressAutoHyphens/>
              <w:spacing w:after="200"/>
              <w:jc w:val="center"/>
              <w:rPr>
                <w:rFonts w:ascii="Calibri" w:eastAsia="Calibri" w:hAnsi="Calibri" w:cs="Calibri"/>
                <w:b/>
                <w:bCs/>
                <w:lang w:eastAsia="zh-CN"/>
              </w:rPr>
            </w:pPr>
            <w:r w:rsidRPr="000F03B2">
              <w:rPr>
                <w:rFonts w:ascii="Calibri" w:eastAsia="Calibri" w:hAnsi="Calibri" w:cs="Calibri"/>
                <w:b/>
                <w:bCs/>
                <w:lang w:eastAsia="zh-CN"/>
              </w:rPr>
              <w:t>42</w:t>
            </w:r>
          </w:p>
        </w:tc>
        <w:tc>
          <w:tcPr>
            <w:tcW w:w="1164" w:type="dxa"/>
            <w:tcBorders>
              <w:top w:val="single" w:sz="4" w:space="0" w:color="000000"/>
              <w:left w:val="single" w:sz="4" w:space="0" w:color="000000"/>
              <w:bottom w:val="single" w:sz="4" w:space="0" w:color="000000"/>
              <w:right w:val="single" w:sz="4" w:space="0" w:color="000000"/>
            </w:tcBorders>
            <w:shd w:val="clear" w:color="auto" w:fill="E6E6E6"/>
          </w:tcPr>
          <w:p w14:paraId="37B90F02" w14:textId="77777777" w:rsidR="000F03B2" w:rsidRPr="000F03B2" w:rsidRDefault="000F03B2" w:rsidP="000F03B2">
            <w:pPr>
              <w:suppressAutoHyphens/>
              <w:spacing w:after="200"/>
              <w:jc w:val="center"/>
              <w:rPr>
                <w:rFonts w:ascii="Calibri" w:eastAsia="Calibri" w:hAnsi="Calibri" w:cs="Calibri"/>
                <w:lang w:eastAsia="zh-CN"/>
              </w:rPr>
            </w:pPr>
            <w:r w:rsidRPr="000F03B2">
              <w:rPr>
                <w:rFonts w:ascii="Calibri" w:eastAsia="Calibri" w:hAnsi="Calibri" w:cs="Calibri"/>
                <w:b/>
                <w:lang w:eastAsia="zh-CN"/>
              </w:rPr>
              <w:t>4</w:t>
            </w:r>
          </w:p>
        </w:tc>
      </w:tr>
      <w:tr w:rsidR="000F03B2" w:rsidRPr="000F03B2" w14:paraId="00A73505" w14:textId="77777777" w:rsidTr="009E22F2">
        <w:trPr>
          <w:trHeight w:val="122"/>
        </w:trPr>
        <w:tc>
          <w:tcPr>
            <w:tcW w:w="1101" w:type="dxa"/>
            <w:tcBorders>
              <w:top w:val="single" w:sz="4" w:space="0" w:color="000000"/>
              <w:left w:val="single" w:sz="4" w:space="0" w:color="000000"/>
              <w:bottom w:val="single" w:sz="4" w:space="0" w:color="000000"/>
            </w:tcBorders>
            <w:shd w:val="clear" w:color="auto" w:fill="CCCCCC"/>
          </w:tcPr>
          <w:p w14:paraId="723DF4BE"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b/>
                <w:lang w:eastAsia="zh-CN"/>
              </w:rPr>
              <w:t>I – VIII</w:t>
            </w:r>
          </w:p>
        </w:tc>
        <w:tc>
          <w:tcPr>
            <w:tcW w:w="1275" w:type="dxa"/>
            <w:tcBorders>
              <w:top w:val="single" w:sz="4" w:space="0" w:color="000000"/>
              <w:left w:val="single" w:sz="4" w:space="0" w:color="000000"/>
              <w:bottom w:val="single" w:sz="4" w:space="0" w:color="000000"/>
            </w:tcBorders>
            <w:shd w:val="clear" w:color="auto" w:fill="CCCCCC"/>
          </w:tcPr>
          <w:p w14:paraId="4DE3211F"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b/>
                <w:lang w:eastAsia="zh-CN"/>
              </w:rPr>
              <w:t xml:space="preserve">81 </w:t>
            </w:r>
          </w:p>
        </w:tc>
        <w:tc>
          <w:tcPr>
            <w:tcW w:w="993" w:type="dxa"/>
            <w:tcBorders>
              <w:top w:val="single" w:sz="4" w:space="0" w:color="000000"/>
              <w:left w:val="single" w:sz="4" w:space="0" w:color="000000"/>
              <w:bottom w:val="single" w:sz="4" w:space="0" w:color="000000"/>
            </w:tcBorders>
            <w:shd w:val="clear" w:color="auto" w:fill="CCCCCC"/>
          </w:tcPr>
          <w:p w14:paraId="1D7A8518"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b/>
                <w:lang w:eastAsia="zh-CN"/>
              </w:rPr>
              <w:t>8</w:t>
            </w:r>
          </w:p>
        </w:tc>
        <w:tc>
          <w:tcPr>
            <w:tcW w:w="992" w:type="dxa"/>
            <w:tcBorders>
              <w:left w:val="single" w:sz="4" w:space="0" w:color="000000"/>
            </w:tcBorders>
            <w:shd w:val="clear" w:color="auto" w:fill="FFFFFF"/>
          </w:tcPr>
          <w:p w14:paraId="0050B39A" w14:textId="77777777" w:rsidR="000F03B2" w:rsidRPr="000F03B2" w:rsidRDefault="000F03B2" w:rsidP="000F03B2">
            <w:pPr>
              <w:suppressAutoHyphens/>
              <w:snapToGrid w:val="0"/>
              <w:spacing w:after="200"/>
              <w:jc w:val="center"/>
              <w:rPr>
                <w:rFonts w:ascii="Calibri" w:eastAsia="Calibri" w:hAnsi="Calibri" w:cs="Calibri"/>
                <w:b/>
                <w:lang w:eastAsia="zh-CN"/>
              </w:rPr>
            </w:pPr>
          </w:p>
        </w:tc>
        <w:tc>
          <w:tcPr>
            <w:tcW w:w="1134" w:type="dxa"/>
            <w:tcBorders>
              <w:top w:val="single" w:sz="4" w:space="0" w:color="000000"/>
              <w:left w:val="single" w:sz="4" w:space="0" w:color="000000"/>
              <w:bottom w:val="single" w:sz="4" w:space="0" w:color="000000"/>
            </w:tcBorders>
            <w:shd w:val="clear" w:color="auto" w:fill="CCCCCC"/>
          </w:tcPr>
          <w:p w14:paraId="3306D22B" w14:textId="77777777" w:rsidR="000F03B2" w:rsidRPr="000F03B2" w:rsidRDefault="000F03B2" w:rsidP="000F03B2">
            <w:pPr>
              <w:suppressAutoHyphens/>
              <w:spacing w:after="200"/>
              <w:jc w:val="center"/>
              <w:rPr>
                <w:rFonts w:ascii="Calibri" w:eastAsia="Calibri" w:hAnsi="Calibri" w:cs="Calibri"/>
                <w:sz w:val="22"/>
                <w:szCs w:val="22"/>
                <w:lang w:eastAsia="zh-CN"/>
              </w:rPr>
            </w:pPr>
            <w:r w:rsidRPr="000F03B2">
              <w:rPr>
                <w:rFonts w:ascii="Calibri" w:eastAsia="Calibri" w:hAnsi="Calibri" w:cs="Calibri"/>
                <w:b/>
                <w:lang w:eastAsia="zh-CN"/>
              </w:rPr>
              <w:t>I – VIII</w:t>
            </w:r>
          </w:p>
        </w:tc>
        <w:tc>
          <w:tcPr>
            <w:tcW w:w="1134" w:type="dxa"/>
            <w:tcBorders>
              <w:top w:val="single" w:sz="4" w:space="0" w:color="000000"/>
              <w:left w:val="single" w:sz="4" w:space="0" w:color="000000"/>
              <w:bottom w:val="single" w:sz="4" w:space="0" w:color="000000"/>
            </w:tcBorders>
            <w:shd w:val="clear" w:color="auto" w:fill="CCCCCC"/>
          </w:tcPr>
          <w:p w14:paraId="27B99071" w14:textId="77777777" w:rsidR="000F03B2" w:rsidRPr="000F03B2" w:rsidRDefault="000F03B2" w:rsidP="000F03B2">
            <w:pPr>
              <w:suppressAutoHyphens/>
              <w:spacing w:after="200"/>
              <w:jc w:val="center"/>
              <w:rPr>
                <w:rFonts w:ascii="Calibri" w:eastAsia="Calibri" w:hAnsi="Calibri" w:cs="Calibri"/>
                <w:b/>
                <w:bCs/>
                <w:lang w:eastAsia="zh-CN"/>
              </w:rPr>
            </w:pPr>
            <w:r w:rsidRPr="000F03B2">
              <w:rPr>
                <w:rFonts w:ascii="Calibri" w:eastAsia="Calibri" w:hAnsi="Calibri" w:cs="Calibri"/>
                <w:b/>
                <w:bCs/>
                <w:lang w:eastAsia="zh-CN"/>
              </w:rPr>
              <w:t>81</w:t>
            </w:r>
          </w:p>
        </w:tc>
        <w:tc>
          <w:tcPr>
            <w:tcW w:w="1164" w:type="dxa"/>
            <w:tcBorders>
              <w:top w:val="single" w:sz="4" w:space="0" w:color="000000"/>
              <w:left w:val="single" w:sz="4" w:space="0" w:color="000000"/>
              <w:bottom w:val="single" w:sz="4" w:space="0" w:color="000000"/>
              <w:right w:val="single" w:sz="4" w:space="0" w:color="000000"/>
            </w:tcBorders>
            <w:shd w:val="clear" w:color="auto" w:fill="CCCCCC"/>
          </w:tcPr>
          <w:p w14:paraId="14E71898" w14:textId="77777777" w:rsidR="000F03B2" w:rsidRPr="000F03B2" w:rsidRDefault="000F03B2" w:rsidP="000F03B2">
            <w:pPr>
              <w:suppressAutoHyphens/>
              <w:spacing w:after="200"/>
              <w:jc w:val="center"/>
              <w:rPr>
                <w:rFonts w:ascii="Calibri" w:eastAsia="Calibri" w:hAnsi="Calibri" w:cs="Calibri"/>
                <w:lang w:eastAsia="zh-CN"/>
              </w:rPr>
            </w:pPr>
            <w:r w:rsidRPr="000F03B2">
              <w:rPr>
                <w:rFonts w:ascii="Calibri" w:eastAsia="Calibri" w:hAnsi="Calibri" w:cs="Calibri"/>
                <w:b/>
                <w:lang w:eastAsia="zh-CN"/>
              </w:rPr>
              <w:t>8</w:t>
            </w:r>
          </w:p>
        </w:tc>
      </w:tr>
    </w:tbl>
    <w:p w14:paraId="29A9C454" w14:textId="77777777" w:rsidR="000F03B2" w:rsidRPr="000F03B2" w:rsidRDefault="000F03B2" w:rsidP="000F03B2">
      <w:pPr>
        <w:suppressAutoHyphens/>
        <w:spacing w:line="276" w:lineRule="auto"/>
        <w:jc w:val="both"/>
        <w:rPr>
          <w:rFonts w:ascii="Calibri" w:eastAsia="Calibri" w:hAnsi="Calibri" w:cs="Calibri"/>
          <w:lang w:eastAsia="zh-CN"/>
        </w:rPr>
      </w:pPr>
    </w:p>
    <w:p w14:paraId="70DD973E" w14:textId="77777777" w:rsidR="000F03B2" w:rsidRPr="000F03B2" w:rsidRDefault="000F03B2" w:rsidP="000F03B2">
      <w:pPr>
        <w:suppressAutoHyphens/>
        <w:spacing w:line="276" w:lineRule="auto"/>
        <w:jc w:val="both"/>
        <w:rPr>
          <w:rFonts w:ascii="Calibri" w:eastAsia="Calibri" w:hAnsi="Calibri" w:cs="Calibri"/>
          <w:vanish/>
          <w:lang w:eastAsia="zh-CN"/>
        </w:rPr>
      </w:pPr>
    </w:p>
    <w:p w14:paraId="00000ADE" w14:textId="77777777" w:rsidR="000F03B2" w:rsidRPr="000F03B2" w:rsidRDefault="000F03B2" w:rsidP="000F03B2">
      <w:pPr>
        <w:tabs>
          <w:tab w:val="left" w:pos="720"/>
        </w:tabs>
        <w:suppressAutoHyphens/>
        <w:overflowPunct w:val="0"/>
        <w:autoSpaceDE w:val="0"/>
        <w:jc w:val="both"/>
        <w:textAlignment w:val="baseline"/>
        <w:rPr>
          <w:rFonts w:ascii="Calibri" w:hAnsi="Calibri" w:cs="Calibri"/>
          <w:b/>
          <w:vanish/>
        </w:rPr>
      </w:pPr>
    </w:p>
    <w:p w14:paraId="1CADA0B8" w14:textId="77777777" w:rsidR="000F03B2" w:rsidRPr="000F03B2" w:rsidRDefault="000F03B2" w:rsidP="000F03B2">
      <w:pPr>
        <w:shd w:val="clear" w:color="auto" w:fill="FFFFFF"/>
        <w:suppressAutoHyphens/>
        <w:spacing w:line="280" w:lineRule="exact"/>
        <w:jc w:val="both"/>
        <w:rPr>
          <w:rFonts w:ascii="Calibri" w:eastAsia="Calibri" w:hAnsi="Calibri" w:cs="Calibri"/>
          <w:b/>
          <w:vanish/>
          <w:lang w:eastAsia="zh-CN"/>
        </w:rPr>
      </w:pPr>
    </w:p>
    <w:p w14:paraId="4BFB83EB" w14:textId="77777777" w:rsidR="000F03B2" w:rsidRPr="000F03B2" w:rsidRDefault="000F03B2" w:rsidP="000F03B2">
      <w:pPr>
        <w:shd w:val="clear" w:color="auto" w:fill="FFFFFF"/>
        <w:suppressAutoHyphens/>
        <w:spacing w:line="280" w:lineRule="exact"/>
        <w:jc w:val="both"/>
        <w:rPr>
          <w:rFonts w:ascii="Calibri" w:eastAsia="Calibri" w:hAnsi="Calibri" w:cs="Calibri"/>
          <w:b/>
          <w:vanish/>
          <w:lang w:eastAsia="zh-CN"/>
        </w:rPr>
      </w:pPr>
    </w:p>
    <w:p w14:paraId="0B00A42B" w14:textId="77777777" w:rsidR="000F03B2" w:rsidRPr="000F03B2" w:rsidRDefault="000F03B2" w:rsidP="000F03B2">
      <w:pPr>
        <w:shd w:val="clear" w:color="auto" w:fill="F2F2F2"/>
        <w:suppressAutoHyphens/>
        <w:spacing w:after="60" w:line="276" w:lineRule="auto"/>
        <w:rPr>
          <w:rFonts w:ascii="Calibri Light" w:hAnsi="Calibri Light"/>
          <w:lang w:eastAsia="zh-CN"/>
        </w:rPr>
      </w:pPr>
    </w:p>
    <w:p w14:paraId="32A6B846" w14:textId="77777777" w:rsidR="000F03B2" w:rsidRPr="000F03B2" w:rsidRDefault="000F03B2" w:rsidP="000F03B2">
      <w:pPr>
        <w:shd w:val="clear" w:color="auto" w:fill="F2F2F2"/>
        <w:suppressAutoHyphens/>
        <w:spacing w:after="60" w:line="276" w:lineRule="auto"/>
        <w:rPr>
          <w:rFonts w:ascii="Calibri Light" w:hAnsi="Calibri Light"/>
          <w:lang w:eastAsia="zh-CN"/>
        </w:rPr>
      </w:pPr>
      <w:bookmarkStart w:id="8" w:name="__RefHeading___Toc107923446"/>
      <w:r w:rsidRPr="000F03B2">
        <w:rPr>
          <w:rFonts w:ascii="Calibri Light" w:hAnsi="Calibri Light"/>
          <w:b/>
          <w:lang w:eastAsia="zh-CN"/>
        </w:rPr>
        <w:t>2.2. Godišnji kalendar rada</w:t>
      </w:r>
      <w:bookmarkEnd w:id="8"/>
      <w:r w:rsidRPr="000F03B2">
        <w:rPr>
          <w:rFonts w:ascii="Calibri Light" w:hAnsi="Calibri Light"/>
          <w:b/>
          <w:lang w:eastAsia="zh-CN"/>
        </w:rPr>
        <w:t xml:space="preserve">  </w:t>
      </w:r>
    </w:p>
    <w:p w14:paraId="40F8272D" w14:textId="77777777" w:rsidR="000F03B2" w:rsidRPr="000F03B2" w:rsidRDefault="000F03B2" w:rsidP="000F03B2">
      <w:pPr>
        <w:spacing w:before="100" w:beforeAutospacing="1" w:after="100" w:afterAutospacing="1" w:line="276" w:lineRule="auto"/>
        <w:jc w:val="both"/>
        <w:rPr>
          <w:rFonts w:ascii="Calibri" w:hAnsi="Calibri" w:cs="Calibri"/>
        </w:rPr>
      </w:pPr>
      <w:r w:rsidRPr="000F03B2">
        <w:rPr>
          <w:rFonts w:ascii="Calibri" w:hAnsi="Calibri" w:cs="Calibri"/>
        </w:rPr>
        <w:t xml:space="preserve">Tijekom kalendarske godine 2025. u potpunosti su ostvareni Godišnji plan i program rada te Školski kurikulum, i to kroz redovitu, izbornu, dodatnu, dopunsku i izvanučioničku nastavu, kao i kroz različite izvannastavne aktivnosti. Svi su učitelji pravodobno planirali i programirali </w:t>
      </w:r>
      <w:r w:rsidRPr="000F03B2">
        <w:rPr>
          <w:rFonts w:ascii="Calibri" w:hAnsi="Calibri" w:cs="Calibri"/>
        </w:rPr>
        <w:lastRenderedPageBreak/>
        <w:t>svoj rad putem školskog kurikuluma i mjesečnih priprema, dok se pedagoška dokumentacija vodila uredno, sustavno i u propisanim rokovima.</w:t>
      </w:r>
    </w:p>
    <w:p w14:paraId="0B03C9B6" w14:textId="77777777" w:rsidR="000F03B2" w:rsidRPr="000F03B2" w:rsidRDefault="000F03B2" w:rsidP="000F03B2">
      <w:pPr>
        <w:spacing w:before="100" w:beforeAutospacing="1" w:after="100" w:afterAutospacing="1" w:line="276" w:lineRule="auto"/>
        <w:jc w:val="both"/>
        <w:rPr>
          <w:rFonts w:ascii="Calibri" w:hAnsi="Calibri" w:cs="Calibri"/>
        </w:rPr>
      </w:pPr>
      <w:r w:rsidRPr="000F03B2">
        <w:rPr>
          <w:rFonts w:ascii="Calibri" w:hAnsi="Calibri" w:cs="Calibri"/>
        </w:rPr>
        <w:t>Predmetni kurikulumi i programi realizirani su u skladu s odredbama Zakona o odgoju i obrazovanju na jeziku i pismu nacionalnih manjina, te su u svim razrednim odjelima provedeni u cijelosti.</w:t>
      </w:r>
    </w:p>
    <w:p w14:paraId="2B5DEEDC" w14:textId="77777777" w:rsidR="000F03B2" w:rsidRPr="000F03B2" w:rsidRDefault="000F03B2" w:rsidP="000F03B2">
      <w:pPr>
        <w:spacing w:before="100" w:beforeAutospacing="1" w:after="100" w:afterAutospacing="1" w:line="276" w:lineRule="auto"/>
        <w:jc w:val="both"/>
        <w:rPr>
          <w:rFonts w:ascii="Calibri" w:hAnsi="Calibri" w:cs="Calibri"/>
        </w:rPr>
      </w:pPr>
      <w:r w:rsidRPr="000F03B2">
        <w:rPr>
          <w:rFonts w:ascii="Calibri" w:hAnsi="Calibri" w:cs="Calibri"/>
        </w:rPr>
        <w:t>Posebno vrijedan segment godišnjeg rada škole čine brojne terenske nastave, organizirane u sklopu gotovo svih nastavnih predmeta. Terenska nastava omogućila je učenicima neposredno učenje u stvarnom okruženju, razvijanje istraživačkih vještina, bolje razumijevanje nastavnih sadržaja te jačanje socijalnih i komunikacijskih kompetencija. Ovakav oblik rada iznimno je važan za učenike jer potiče aktivno sudjelovanje, motivaciju i povezivanje teorijskih znanja s praktičnim iskustvima, što doprinosi kvalitetnijem i trajnijem usvajanju znanja.</w:t>
      </w:r>
    </w:p>
    <w:p w14:paraId="4DA13A0C" w14:textId="77777777" w:rsidR="000F03B2" w:rsidRPr="000F03B2" w:rsidRDefault="000F03B2" w:rsidP="000F03B2">
      <w:pPr>
        <w:suppressAutoHyphens/>
        <w:spacing w:after="120"/>
        <w:jc w:val="both"/>
        <w:rPr>
          <w:rFonts w:ascii="Calibri" w:eastAsia="Calibri" w:hAnsi="Calibri" w:cs="Calibri"/>
          <w:color w:val="FF0000"/>
          <w:lang w:eastAsia="zh-CN"/>
        </w:rPr>
      </w:pPr>
    </w:p>
    <w:p w14:paraId="3D3CCD2E" w14:textId="77777777" w:rsidR="000F03B2" w:rsidRPr="000F03B2" w:rsidRDefault="000F03B2" w:rsidP="000F03B2">
      <w:pPr>
        <w:shd w:val="clear" w:color="auto" w:fill="F2F2F2"/>
        <w:suppressAutoHyphens/>
        <w:spacing w:after="60" w:line="276" w:lineRule="auto"/>
        <w:rPr>
          <w:rFonts w:ascii="Calibri Light" w:hAnsi="Calibri Light"/>
          <w:lang w:eastAsia="zh-CN"/>
        </w:rPr>
      </w:pPr>
      <w:bookmarkStart w:id="9" w:name="__RefHeading___Toc107923447"/>
      <w:bookmarkEnd w:id="9"/>
      <w:r w:rsidRPr="000F03B2">
        <w:rPr>
          <w:rFonts w:ascii="Calibri Light" w:hAnsi="Calibri Light"/>
          <w:b/>
          <w:lang w:eastAsia="zh-CN"/>
        </w:rPr>
        <w:t xml:space="preserve">2.3. Rad i postignuća u redovitoj  i izbornoj nastavi </w:t>
      </w:r>
    </w:p>
    <w:p w14:paraId="609829FC" w14:textId="77777777" w:rsidR="000F03B2" w:rsidRPr="000F03B2" w:rsidRDefault="000F03B2" w:rsidP="000F03B2">
      <w:pPr>
        <w:suppressAutoHyphens/>
        <w:spacing w:after="200" w:line="276" w:lineRule="auto"/>
        <w:ind w:firstLine="720"/>
        <w:jc w:val="both"/>
        <w:rPr>
          <w:rFonts w:ascii="Calibri" w:eastAsia="Calibri" w:hAnsi="Calibri" w:cs="Calibri"/>
          <w:lang w:eastAsia="zh-CN"/>
        </w:rPr>
      </w:pPr>
      <w:r w:rsidRPr="000F03B2">
        <w:rPr>
          <w:rFonts w:ascii="Calibri" w:eastAsia="Calibri" w:hAnsi="Calibri" w:cs="Calibri"/>
        </w:rPr>
        <w:tab/>
        <w:t xml:space="preserve">U </w:t>
      </w:r>
      <w:r w:rsidRPr="000F03B2">
        <w:rPr>
          <w:rFonts w:ascii="Calibri" w:eastAsia="Calibri" w:hAnsi="Calibri" w:cs="Calibri"/>
          <w:shd w:val="clear" w:color="auto" w:fill="FFFFFF"/>
          <w:lang w:eastAsia="zh-CN"/>
        </w:rPr>
        <w:t>2025. godine</w:t>
      </w:r>
      <w:r w:rsidRPr="000F03B2">
        <w:rPr>
          <w:rFonts w:ascii="Calibri" w:eastAsia="Calibri" w:hAnsi="Calibri" w:cs="Calibri"/>
        </w:rPr>
        <w:t xml:space="preserve"> škola je sudjelovala u projektu Istarske </w:t>
      </w:r>
      <w:r w:rsidRPr="000F03B2">
        <w:rPr>
          <w:rFonts w:ascii="Calibri" w:hAnsi="Calibri" w:cs="Calibri"/>
          <w:lang w:eastAsia="zh-CN"/>
        </w:rPr>
        <w:t xml:space="preserve">županije  </w:t>
      </w:r>
      <w:r w:rsidRPr="000F03B2">
        <w:rPr>
          <w:rFonts w:ascii="Calibri" w:eastAsia="Calibri" w:hAnsi="Calibri" w:cs="Calibri"/>
        </w:rPr>
        <w:t xml:space="preserve">o </w:t>
      </w:r>
      <w:r w:rsidRPr="000F03B2">
        <w:rPr>
          <w:rFonts w:ascii="Calibri" w:hAnsi="Calibri" w:cs="Calibri"/>
          <w:lang w:eastAsia="zh-CN"/>
        </w:rPr>
        <w:t>implementaciji zavičajne nastave u osnovne škole pod nazivom ''</w:t>
      </w:r>
      <w:r w:rsidRPr="000F03B2">
        <w:rPr>
          <w:rFonts w:ascii="Calibri" w:hAnsi="Calibri" w:cs="Calibri"/>
          <w:i/>
          <w:lang w:eastAsia="zh-CN"/>
        </w:rPr>
        <w:t>Il mio motorino</w:t>
      </w:r>
      <w:r w:rsidRPr="000F03B2">
        <w:rPr>
          <w:rFonts w:ascii="Calibri" w:hAnsi="Calibri" w:cs="Calibri"/>
          <w:i/>
          <w:iCs/>
          <w:lang w:eastAsia="zh-CN"/>
        </w:rPr>
        <w:t>''.</w:t>
      </w:r>
      <w:r w:rsidRPr="000F03B2">
        <w:rPr>
          <w:rFonts w:ascii="Calibri" w:eastAsia="Calibri" w:hAnsi="Calibri" w:cs="Calibri"/>
          <w:lang w:eastAsia="zh-CN"/>
        </w:rPr>
        <w:t xml:space="preserve"> Cilj projekta je istražiti, upoznati, očuvati i afirmirati zavičajne vrijednosti i osobitosti, razvijati učeničku sposobnost i potrebu za samostalnim učenjem i cjeloživotnim obrazovanjem,  njegovati ishodište zavičajnost u širem interkulturnom i multikulturnom kontekstu. Cilj našeg sudjelovanja na projektu jest produbljivanje svijesti o prostoru na kojem učenici žive, poznavanje i valorizacija kulturnog bogatstva prisutnog u Istri, istraživanje i proučavanje tradicije različitih nacionalnih zajednica, ali i povijesnih procesa koji su doveli do takvog bogatstva. Projekt predstavlja priliku za produbljivanje povijesne svijesti te za prepoznavanje vrijednosti kulturne baštine lokalne zajednice; potiče i samostalnost u radu i suradnju, kroz grupne aktivnosti i zajednička istraživanja. </w:t>
      </w:r>
    </w:p>
    <w:p w14:paraId="488FA54D" w14:textId="77777777" w:rsidR="000F03B2" w:rsidRPr="000F03B2" w:rsidRDefault="000F03B2" w:rsidP="000F03B2">
      <w:pPr>
        <w:suppressAutoHyphens/>
        <w:spacing w:after="200" w:line="276" w:lineRule="auto"/>
        <w:ind w:firstLine="720"/>
        <w:jc w:val="both"/>
        <w:rPr>
          <w:rFonts w:ascii="Calibri" w:eastAsia="Calibri" w:hAnsi="Calibri" w:cs="Calibri"/>
          <w:lang w:eastAsia="zh-CN"/>
        </w:rPr>
      </w:pPr>
      <w:r w:rsidRPr="000F03B2">
        <w:rPr>
          <w:rFonts w:ascii="Calibri" w:eastAsia="Calibri" w:hAnsi="Calibri" w:cs="Calibri"/>
          <w:lang w:eastAsia="zh-CN"/>
        </w:rPr>
        <w:t>Projekt se temelji na jasno izraženom multidisciplinarnom pristupu, povezujući znanja iz povijesti, geografije i jezika, ali i uključujući izradu likovnih i glazbenih radova. Takav širok i integriran pristup omogućuje cjelovitije obrazovanje te dublje i svjesnije razumijevanje lokalne prošlosti.</w:t>
      </w:r>
    </w:p>
    <w:p w14:paraId="49C5655F" w14:textId="77777777" w:rsidR="000F03B2" w:rsidRPr="000F03B2" w:rsidRDefault="000F03B2" w:rsidP="000F03B2">
      <w:pPr>
        <w:suppressAutoHyphens/>
        <w:spacing w:after="200" w:line="276" w:lineRule="auto"/>
        <w:ind w:firstLine="720"/>
        <w:jc w:val="both"/>
        <w:rPr>
          <w:rFonts w:ascii="Calibri" w:eastAsia="Calibri" w:hAnsi="Calibri" w:cs="Calibri"/>
          <w:szCs w:val="22"/>
          <w:lang w:eastAsia="zh-CN"/>
        </w:rPr>
      </w:pPr>
      <w:r w:rsidRPr="000F03B2">
        <w:rPr>
          <w:rFonts w:ascii="Calibri" w:eastAsia="Calibri" w:hAnsi="Calibri" w:cs="Calibri"/>
          <w:szCs w:val="22"/>
          <w:lang w:eastAsia="zh-CN"/>
        </w:rPr>
        <w:t xml:space="preserve">Godine 2025. započeo je školski preventivni projekt „RAZRED – Razred Aktivno Zajedno: Razumijevanje, Empatija, Dijalog“ koji ima za cilj razvoj socijalno-emocionalnih vještina kod učenika i učenica te stvaranje poticajnog okruženja koje omogućuje aktivno sudjelovanje učenika i učenica u razvoju i održavanju pozitivne školske klime. Kroz provedbu strukturiranog i sveobuhvatnog programa, specifični ciljevi projekta bili su smanjenje neprihvatljivih oblika ponašanja, poput sukoba među učenicima, poboljšanje pozitivne razredne klime, jačanje osjećaja pripadnosti razredu i školi, aktivno uključivanje učenika u preventivne aktivnosti škole, razvoj samopoštovanja i socijalnih vještina te kvalitetne edukacije za učenike te učitelje i stručne suradnike. </w:t>
      </w:r>
    </w:p>
    <w:p w14:paraId="34CEC4A8" w14:textId="77777777" w:rsidR="000F03B2" w:rsidRPr="000F03B2" w:rsidRDefault="000F03B2" w:rsidP="000F03B2">
      <w:pPr>
        <w:suppressAutoHyphens/>
        <w:overflowPunct w:val="0"/>
        <w:autoSpaceDE w:val="0"/>
        <w:spacing w:after="200" w:line="276" w:lineRule="auto"/>
        <w:ind w:firstLine="720"/>
        <w:jc w:val="both"/>
        <w:textAlignment w:val="baseline"/>
        <w:rPr>
          <w:rFonts w:ascii="Calibri" w:eastAsia="Calibri" w:hAnsi="Calibri" w:cs="Calibri"/>
          <w:sz w:val="22"/>
          <w:szCs w:val="22"/>
          <w:lang w:eastAsia="zh-CN"/>
        </w:rPr>
      </w:pPr>
      <w:r w:rsidRPr="000F03B2">
        <w:rPr>
          <w:rFonts w:ascii="Calibri" w:eastAsia="Calibri" w:hAnsi="Calibri" w:cs="Calibri"/>
        </w:rPr>
        <w:lastRenderedPageBreak/>
        <w:t>Nadalje, tijekom Mjeseca borbe protiv ovisnosti u 2025. godini, ostvaren je preventivni program za više i niže razrede koji je uključivao provedbu projekta od strane Policijskog odjela za prevenciju Istarske županije i to: „</w:t>
      </w:r>
      <w:r w:rsidRPr="000F03B2">
        <w:rPr>
          <w:rFonts w:ascii="Calibri" w:eastAsia="Calibri" w:hAnsi="Calibri" w:cs="Calibri"/>
          <w:i/>
        </w:rPr>
        <w:t>Zdrav za 5 - Ottimamente sano“</w:t>
      </w:r>
      <w:r w:rsidRPr="000F03B2">
        <w:rPr>
          <w:rFonts w:ascii="Calibri" w:eastAsia="Calibri" w:hAnsi="Calibri" w:cs="Calibri"/>
        </w:rPr>
        <w:t xml:space="preserve"> s ciljem osvještavanja učenika 7. i 8. razreda o zlouporabi alkohola te prevencije ovisničkog ponašanja, te projekt „</w:t>
      </w:r>
      <w:r w:rsidRPr="000F03B2">
        <w:rPr>
          <w:rFonts w:ascii="Calibri" w:eastAsia="Calibri" w:hAnsi="Calibri" w:cs="Calibri"/>
          <w:i/>
          <w:iCs/>
        </w:rPr>
        <w:t>Nasilje na internetu</w:t>
      </w:r>
      <w:r w:rsidRPr="000F03B2">
        <w:rPr>
          <w:rFonts w:ascii="Calibri" w:eastAsia="Calibri" w:hAnsi="Calibri" w:cs="Calibri"/>
          <w:i/>
        </w:rPr>
        <w:t xml:space="preserve">“ i ''Vršnjačko nasilje'' </w:t>
      </w:r>
      <w:r w:rsidRPr="000F03B2">
        <w:rPr>
          <w:rFonts w:ascii="Calibri" w:eastAsia="Calibri" w:hAnsi="Calibri" w:cs="Calibri"/>
        </w:rPr>
        <w:t>u svim višim razredima. Školska psihologinja je u suradnji s razrednicima provela radionice na temu '</w:t>
      </w:r>
      <w:r w:rsidRPr="000F03B2">
        <w:rPr>
          <w:rFonts w:ascii="Calibri" w:eastAsia="Calibri" w:hAnsi="Calibri" w:cs="Calibri"/>
          <w:i/>
          <w:iCs/>
        </w:rPr>
        <w:t>'Moderne ovisnosti''</w:t>
      </w:r>
      <w:r w:rsidRPr="000F03B2">
        <w:rPr>
          <w:rFonts w:ascii="Calibri" w:eastAsia="Calibri" w:hAnsi="Calibri" w:cs="Calibri"/>
        </w:rPr>
        <w:t xml:space="preserve"> i njihove prevencije za više i niže razrede. </w:t>
      </w:r>
    </w:p>
    <w:p w14:paraId="7B5B1E05" w14:textId="77777777" w:rsidR="000F03B2" w:rsidRPr="000F03B2" w:rsidRDefault="000F03B2" w:rsidP="000F03B2">
      <w:pPr>
        <w:suppressAutoHyphens/>
        <w:spacing w:after="200" w:line="276" w:lineRule="auto"/>
        <w:jc w:val="both"/>
        <w:rPr>
          <w:rFonts w:ascii="Calibri" w:eastAsia="Calibri" w:hAnsi="Calibri" w:cs="Calibri"/>
        </w:rPr>
      </w:pPr>
      <w:r w:rsidRPr="000F03B2">
        <w:rPr>
          <w:rFonts w:ascii="Calibri" w:eastAsia="Calibri" w:hAnsi="Calibri" w:cs="Calibri"/>
        </w:rPr>
        <w:tab/>
        <w:t>Osim navedenih projekata, naša škola je tijekom cijelog školskog razdoblja provodila razne projekte među kojima „</w:t>
      </w:r>
      <w:r w:rsidRPr="000F03B2">
        <w:rPr>
          <w:rFonts w:ascii="Calibri" w:eastAsia="Calibri" w:hAnsi="Calibri" w:cs="Calibri"/>
          <w:i/>
        </w:rPr>
        <w:t>Učiti kako učiti</w:t>
      </w:r>
      <w:r w:rsidRPr="000F03B2">
        <w:rPr>
          <w:rFonts w:ascii="Calibri" w:eastAsia="Calibri" w:hAnsi="Calibri" w:cs="Calibri"/>
        </w:rPr>
        <w:t>“ kao pomoć u organizaciji vremena i korištenju učinkovitih metoda pri učenju, predavanja i radionice na temu učenja su bile prilagođene učenicima svih razreda; „</w:t>
      </w:r>
      <w:r w:rsidRPr="000F03B2">
        <w:rPr>
          <w:rFonts w:ascii="Calibri" w:eastAsia="Calibri" w:hAnsi="Calibri" w:cs="Calibri"/>
          <w:i/>
          <w:iCs/>
        </w:rPr>
        <w:t>L'amicizia“</w:t>
      </w:r>
      <w:r w:rsidRPr="000F03B2">
        <w:rPr>
          <w:rFonts w:ascii="Calibri" w:eastAsia="Calibri" w:hAnsi="Calibri" w:cs="Calibri"/>
        </w:rPr>
        <w:t xml:space="preserve"> na temu prijateljstva u svrhu ranog razvoja empatije i povezanosti među učenicima, prilagođeno djeci nižih razreda; „</w:t>
      </w:r>
      <w:r w:rsidRPr="000F03B2">
        <w:rPr>
          <w:rFonts w:ascii="Calibri" w:eastAsia="Calibri" w:hAnsi="Calibri" w:cs="Calibri"/>
          <w:i/>
          <w:iCs/>
        </w:rPr>
        <w:t>Bullying i nenasilno rješavanje sukoba“</w:t>
      </w:r>
      <w:r w:rsidRPr="000F03B2">
        <w:rPr>
          <w:rFonts w:ascii="Calibri" w:eastAsia="Calibri" w:hAnsi="Calibri" w:cs="Calibri"/>
        </w:rPr>
        <w:t xml:space="preserve"> kao preventivni program za učenike 4. i 5. razreda s ciljem prepoznavanja i suzbijanja nepoželjnog ponašanja vršnjačkog nasilja u školi i izvan nje s dodatnom pažnjom na </w:t>
      </w:r>
      <w:r w:rsidRPr="000F03B2">
        <w:rPr>
          <w:rFonts w:ascii="Calibri" w:eastAsia="Calibri" w:hAnsi="Calibri" w:cs="Calibri"/>
          <w:i/>
          <w:iCs/>
        </w:rPr>
        <w:t>„Cyberbullying“</w:t>
      </w:r>
      <w:r w:rsidRPr="000F03B2">
        <w:rPr>
          <w:rFonts w:ascii="Calibri" w:eastAsia="Calibri" w:hAnsi="Calibri" w:cs="Calibri"/>
        </w:rPr>
        <w:t xml:space="preserve"> kao posebno prisutnog problema današnjice, oblika elektroničkog nasilja putem Interneta kojemu su djeca i mladi svakodnevno izloženi; „</w:t>
      </w:r>
      <w:r w:rsidRPr="000F03B2">
        <w:rPr>
          <w:rFonts w:ascii="Calibri" w:eastAsia="Calibri" w:hAnsi="Calibri" w:cs="Calibri"/>
          <w:i/>
          <w:iCs/>
        </w:rPr>
        <w:t xml:space="preserve">Profesionalna orijentacija“ </w:t>
      </w:r>
      <w:r w:rsidRPr="000F03B2">
        <w:rPr>
          <w:rFonts w:ascii="Calibri" w:eastAsia="Calibri" w:hAnsi="Calibri" w:cs="Calibri"/>
        </w:rPr>
        <w:t xml:space="preserve">za učenike 8. razreda s ciljem pomoći u odabiru srednje škole kao puta pri budućem željenom zanimanju; radionice sa svim razredima povodom svjetskog dana tolerancije. Spomenuta predavanja su realizirana od strane stručne službe. </w:t>
      </w:r>
    </w:p>
    <w:p w14:paraId="719BA079" w14:textId="77777777" w:rsidR="000F03B2" w:rsidRPr="000F03B2" w:rsidRDefault="000F03B2" w:rsidP="000F03B2">
      <w:pPr>
        <w:suppressAutoHyphens/>
        <w:spacing w:after="200" w:line="276" w:lineRule="auto"/>
        <w:jc w:val="both"/>
        <w:rPr>
          <w:rFonts w:ascii="Calibri" w:eastAsia="Calibri" w:hAnsi="Calibri" w:cs="Calibri"/>
        </w:rPr>
      </w:pPr>
      <w:r w:rsidRPr="000F03B2">
        <w:rPr>
          <w:rFonts w:ascii="Calibri" w:eastAsia="Calibri" w:hAnsi="Calibri" w:cs="Calibri"/>
          <w:i/>
        </w:rPr>
        <w:tab/>
        <w:t xml:space="preserve">„Dan znanosti“ </w:t>
      </w:r>
      <w:r w:rsidRPr="000F03B2">
        <w:rPr>
          <w:rFonts w:ascii="Calibri" w:eastAsia="Calibri" w:hAnsi="Calibri" w:cs="Calibri"/>
        </w:rPr>
        <w:t>u organizaciji učitelja prirodoslovnih predmeta,</w:t>
      </w:r>
      <w:r w:rsidRPr="000F03B2">
        <w:rPr>
          <w:rFonts w:ascii="Calibri" w:eastAsia="Calibri" w:hAnsi="Calibri" w:cs="Calibri"/>
          <w:i/>
        </w:rPr>
        <w:t xml:space="preserve"> </w:t>
      </w:r>
      <w:r w:rsidRPr="000F03B2">
        <w:rPr>
          <w:rFonts w:ascii="Calibri" w:eastAsia="Calibri" w:hAnsi="Calibri" w:cs="Calibri"/>
        </w:rPr>
        <w:t>projektni je</w:t>
      </w:r>
      <w:r w:rsidRPr="000F03B2">
        <w:rPr>
          <w:rFonts w:ascii="Calibri" w:eastAsia="Calibri" w:hAnsi="Calibri" w:cs="Calibri"/>
          <w:i/>
        </w:rPr>
        <w:t xml:space="preserve"> </w:t>
      </w:r>
      <w:r w:rsidRPr="000F03B2">
        <w:rPr>
          <w:rFonts w:ascii="Calibri" w:eastAsia="Calibri" w:hAnsi="Calibri" w:cs="Calibri"/>
        </w:rPr>
        <w:t>dan u kojem učenici nakon pohađanja različitih radionica, prikazuju svoje projekte i eksperimente ostatku škole.</w:t>
      </w:r>
      <w:r w:rsidRPr="000F03B2">
        <w:rPr>
          <w:rFonts w:ascii="Calibri" w:eastAsia="Calibri" w:hAnsi="Calibri" w:cs="Calibri"/>
          <w:i/>
        </w:rPr>
        <w:t xml:space="preserve"> </w:t>
      </w:r>
      <w:r w:rsidRPr="000F03B2">
        <w:rPr>
          <w:rFonts w:ascii="Calibri" w:eastAsia="Calibri" w:hAnsi="Calibri" w:cs="Calibri"/>
        </w:rPr>
        <w:t>Obilježili smo s raznim aktivnostima određene kalendarske dane, kao npr. Međunarodni dan jezika, Dan planeta Zemlje, Dan Europe, Međunarodni dan starijih osoba, Svjetski dan štednje, Školski medni dani, Međunarodni dan djeteta, Međunarodni dan protiv nasilja nad ženama, Međunarodni dan žena, Svjetski dan voda, Dan ružičastih majica i mnogo drugih projekata i predavanja te terenske nastave.</w:t>
      </w:r>
    </w:p>
    <w:tbl>
      <w:tblPr>
        <w:tblW w:w="0" w:type="auto"/>
        <w:tblInd w:w="-15" w:type="dxa"/>
        <w:tblLayout w:type="fixed"/>
        <w:tblLook w:val="0000" w:firstRow="0" w:lastRow="0" w:firstColumn="0" w:lastColumn="0" w:noHBand="0" w:noVBand="0"/>
      </w:tblPr>
      <w:tblGrid>
        <w:gridCol w:w="1109"/>
        <w:gridCol w:w="987"/>
        <w:gridCol w:w="922"/>
        <w:gridCol w:w="804"/>
        <w:gridCol w:w="794"/>
        <w:gridCol w:w="1058"/>
        <w:gridCol w:w="1062"/>
        <w:gridCol w:w="1196"/>
        <w:gridCol w:w="954"/>
      </w:tblGrid>
      <w:tr w:rsidR="000F03B2" w:rsidRPr="000F03B2" w14:paraId="34447C88" w14:textId="77777777" w:rsidTr="009E22F2">
        <w:trPr>
          <w:trHeight w:val="228"/>
        </w:trPr>
        <w:tc>
          <w:tcPr>
            <w:tcW w:w="8886" w:type="dxa"/>
            <w:gridSpan w:val="9"/>
            <w:tcBorders>
              <w:top w:val="single" w:sz="4" w:space="0" w:color="000000"/>
              <w:left w:val="single" w:sz="4" w:space="0" w:color="000000"/>
              <w:bottom w:val="single" w:sz="4" w:space="0" w:color="000000"/>
              <w:right w:val="single" w:sz="4" w:space="0" w:color="000000"/>
            </w:tcBorders>
            <w:shd w:val="clear" w:color="auto" w:fill="E6E6E6"/>
          </w:tcPr>
          <w:p w14:paraId="7A682921" w14:textId="77777777" w:rsidR="000F03B2" w:rsidRPr="000F03B2" w:rsidRDefault="000F03B2" w:rsidP="000F03B2">
            <w:pPr>
              <w:tabs>
                <w:tab w:val="left" w:pos="1440"/>
              </w:tabs>
              <w:suppressAutoHyphens/>
              <w:overflowPunct w:val="0"/>
              <w:autoSpaceDE w:val="0"/>
              <w:ind w:left="720"/>
              <w:jc w:val="both"/>
              <w:textAlignment w:val="baseline"/>
              <w:rPr>
                <w:rFonts w:ascii="Calibri" w:eastAsia="Calibri" w:hAnsi="Calibri" w:cs="Calibri"/>
                <w:sz w:val="22"/>
                <w:szCs w:val="22"/>
                <w:lang w:eastAsia="zh-CN"/>
              </w:rPr>
            </w:pPr>
            <w:r w:rsidRPr="000F03B2">
              <w:rPr>
                <w:rFonts w:ascii="Calibri" w:eastAsia="Calibri" w:hAnsi="Calibri" w:cs="Calibri"/>
                <w:b/>
                <w:lang w:eastAsia="zh-CN"/>
              </w:rPr>
              <w:t>Uspjeh učenika na kraju školske 2024./2025. godine</w:t>
            </w:r>
          </w:p>
          <w:p w14:paraId="08FEDBD7" w14:textId="77777777" w:rsidR="000F03B2" w:rsidRPr="000F03B2" w:rsidRDefault="000F03B2" w:rsidP="000F03B2">
            <w:pPr>
              <w:tabs>
                <w:tab w:val="left" w:pos="1440"/>
              </w:tabs>
              <w:suppressAutoHyphens/>
              <w:overflowPunct w:val="0"/>
              <w:autoSpaceDE w:val="0"/>
              <w:jc w:val="both"/>
              <w:textAlignment w:val="baseline"/>
              <w:rPr>
                <w:rFonts w:ascii="Calibri" w:eastAsia="Calibri" w:hAnsi="Calibri" w:cs="Calibri"/>
                <w:b/>
                <w:lang w:eastAsia="zh-CN"/>
              </w:rPr>
            </w:pPr>
          </w:p>
        </w:tc>
      </w:tr>
      <w:tr w:rsidR="000F03B2" w:rsidRPr="000F03B2" w14:paraId="09ED8B6C" w14:textId="77777777" w:rsidTr="009E22F2">
        <w:trPr>
          <w:trHeight w:val="652"/>
        </w:trPr>
        <w:tc>
          <w:tcPr>
            <w:tcW w:w="1109" w:type="dxa"/>
            <w:tcBorders>
              <w:top w:val="single" w:sz="4" w:space="0" w:color="000000"/>
              <w:left w:val="single" w:sz="4" w:space="0" w:color="000000"/>
              <w:bottom w:val="single" w:sz="4" w:space="0" w:color="000000"/>
            </w:tcBorders>
            <w:shd w:val="clear" w:color="auto" w:fill="auto"/>
          </w:tcPr>
          <w:p w14:paraId="426A3470" w14:textId="77777777" w:rsidR="000F03B2" w:rsidRPr="000F03B2" w:rsidRDefault="000F03B2" w:rsidP="000F03B2">
            <w:pPr>
              <w:suppressAutoHyphens/>
              <w:spacing w:after="200" w:line="276" w:lineRule="auto"/>
              <w:jc w:val="both"/>
              <w:rPr>
                <w:rFonts w:ascii="Calibri" w:eastAsia="Calibri" w:hAnsi="Calibri" w:cs="Calibri"/>
                <w:sz w:val="16"/>
                <w:szCs w:val="16"/>
                <w:lang w:eastAsia="zh-CN"/>
              </w:rPr>
            </w:pPr>
            <w:r w:rsidRPr="000F03B2">
              <w:rPr>
                <w:rFonts w:ascii="Calibri" w:eastAsia="Calibri" w:hAnsi="Calibri" w:cs="Calibri"/>
                <w:sz w:val="16"/>
                <w:szCs w:val="16"/>
                <w:lang w:eastAsia="zh-CN"/>
              </w:rPr>
              <w:t>razred</w:t>
            </w:r>
          </w:p>
        </w:tc>
        <w:tc>
          <w:tcPr>
            <w:tcW w:w="987" w:type="dxa"/>
            <w:tcBorders>
              <w:top w:val="single" w:sz="4" w:space="0" w:color="000000"/>
              <w:left w:val="single" w:sz="4" w:space="0" w:color="000000"/>
              <w:bottom w:val="single" w:sz="4" w:space="0" w:color="000000"/>
            </w:tcBorders>
            <w:shd w:val="clear" w:color="auto" w:fill="auto"/>
          </w:tcPr>
          <w:p w14:paraId="7F6A8E04" w14:textId="77777777" w:rsidR="000F03B2" w:rsidRPr="000F03B2" w:rsidRDefault="000F03B2" w:rsidP="000F03B2">
            <w:pPr>
              <w:suppressAutoHyphens/>
              <w:spacing w:after="200" w:line="276" w:lineRule="auto"/>
              <w:jc w:val="both"/>
              <w:rPr>
                <w:rFonts w:ascii="Calibri" w:eastAsia="Calibri" w:hAnsi="Calibri" w:cs="Calibri"/>
                <w:sz w:val="16"/>
                <w:szCs w:val="16"/>
                <w:lang w:eastAsia="zh-CN"/>
              </w:rPr>
            </w:pPr>
            <w:r w:rsidRPr="000F03B2">
              <w:rPr>
                <w:rFonts w:ascii="Calibri" w:eastAsia="Calibri" w:hAnsi="Calibri" w:cs="Calibri"/>
                <w:sz w:val="16"/>
                <w:szCs w:val="16"/>
                <w:lang w:eastAsia="zh-CN"/>
              </w:rPr>
              <w:t>ukupno učenika</w:t>
            </w:r>
          </w:p>
        </w:tc>
        <w:tc>
          <w:tcPr>
            <w:tcW w:w="922" w:type="dxa"/>
            <w:tcBorders>
              <w:top w:val="single" w:sz="4" w:space="0" w:color="000000"/>
              <w:left w:val="single" w:sz="4" w:space="0" w:color="000000"/>
              <w:bottom w:val="single" w:sz="4" w:space="0" w:color="000000"/>
            </w:tcBorders>
            <w:shd w:val="clear" w:color="auto" w:fill="auto"/>
          </w:tcPr>
          <w:p w14:paraId="35D72DC8" w14:textId="77777777" w:rsidR="000F03B2" w:rsidRPr="000F03B2" w:rsidRDefault="000F03B2" w:rsidP="000F03B2">
            <w:pPr>
              <w:suppressAutoHyphens/>
              <w:spacing w:after="200" w:line="276" w:lineRule="auto"/>
              <w:jc w:val="both"/>
              <w:rPr>
                <w:rFonts w:ascii="Calibri" w:eastAsia="Calibri" w:hAnsi="Calibri" w:cs="Calibri"/>
                <w:sz w:val="16"/>
                <w:szCs w:val="16"/>
                <w:lang w:eastAsia="zh-CN"/>
              </w:rPr>
            </w:pPr>
            <w:r w:rsidRPr="000F03B2">
              <w:rPr>
                <w:rFonts w:ascii="Calibri" w:eastAsia="Calibri" w:hAnsi="Calibri" w:cs="Calibri"/>
                <w:sz w:val="16"/>
                <w:szCs w:val="16"/>
                <w:lang w:eastAsia="zh-CN"/>
              </w:rPr>
              <w:t>odličan</w:t>
            </w:r>
          </w:p>
        </w:tc>
        <w:tc>
          <w:tcPr>
            <w:tcW w:w="804" w:type="dxa"/>
            <w:tcBorders>
              <w:top w:val="single" w:sz="4" w:space="0" w:color="000000"/>
              <w:left w:val="single" w:sz="4" w:space="0" w:color="000000"/>
              <w:bottom w:val="single" w:sz="4" w:space="0" w:color="000000"/>
            </w:tcBorders>
            <w:shd w:val="clear" w:color="auto" w:fill="auto"/>
          </w:tcPr>
          <w:p w14:paraId="1B043517" w14:textId="77777777" w:rsidR="000F03B2" w:rsidRPr="000F03B2" w:rsidRDefault="000F03B2" w:rsidP="000F03B2">
            <w:pPr>
              <w:suppressAutoHyphens/>
              <w:spacing w:after="200" w:line="276" w:lineRule="auto"/>
              <w:jc w:val="both"/>
              <w:rPr>
                <w:rFonts w:ascii="Calibri" w:eastAsia="Calibri" w:hAnsi="Calibri" w:cs="Calibri"/>
                <w:sz w:val="16"/>
                <w:szCs w:val="16"/>
                <w:lang w:eastAsia="zh-CN"/>
              </w:rPr>
            </w:pPr>
            <w:r w:rsidRPr="000F03B2">
              <w:rPr>
                <w:rFonts w:ascii="Calibri" w:eastAsia="Calibri" w:hAnsi="Calibri" w:cs="Calibri"/>
                <w:sz w:val="16"/>
                <w:szCs w:val="16"/>
                <w:lang w:eastAsia="zh-CN"/>
              </w:rPr>
              <w:t>vrlo dobar</w:t>
            </w:r>
          </w:p>
        </w:tc>
        <w:tc>
          <w:tcPr>
            <w:tcW w:w="794" w:type="dxa"/>
            <w:tcBorders>
              <w:top w:val="single" w:sz="4" w:space="0" w:color="000000"/>
              <w:left w:val="single" w:sz="4" w:space="0" w:color="000000"/>
              <w:bottom w:val="single" w:sz="4" w:space="0" w:color="000000"/>
            </w:tcBorders>
            <w:shd w:val="clear" w:color="auto" w:fill="auto"/>
          </w:tcPr>
          <w:p w14:paraId="0B756842" w14:textId="77777777" w:rsidR="000F03B2" w:rsidRPr="000F03B2" w:rsidRDefault="000F03B2" w:rsidP="000F03B2">
            <w:pPr>
              <w:suppressAutoHyphens/>
              <w:spacing w:after="200" w:line="276" w:lineRule="auto"/>
              <w:jc w:val="both"/>
              <w:rPr>
                <w:rFonts w:ascii="Calibri" w:eastAsia="Calibri" w:hAnsi="Calibri" w:cs="Calibri"/>
                <w:sz w:val="16"/>
                <w:szCs w:val="16"/>
                <w:lang w:eastAsia="zh-CN"/>
              </w:rPr>
            </w:pPr>
            <w:r w:rsidRPr="000F03B2">
              <w:rPr>
                <w:rFonts w:ascii="Calibri" w:eastAsia="Calibri" w:hAnsi="Calibri" w:cs="Calibri"/>
                <w:sz w:val="16"/>
                <w:szCs w:val="16"/>
                <w:lang w:eastAsia="zh-CN"/>
              </w:rPr>
              <w:t>dobar</w:t>
            </w:r>
          </w:p>
        </w:tc>
        <w:tc>
          <w:tcPr>
            <w:tcW w:w="1058" w:type="dxa"/>
            <w:tcBorders>
              <w:top w:val="single" w:sz="4" w:space="0" w:color="000000"/>
              <w:left w:val="single" w:sz="4" w:space="0" w:color="000000"/>
              <w:bottom w:val="single" w:sz="4" w:space="0" w:color="000000"/>
            </w:tcBorders>
            <w:shd w:val="clear" w:color="auto" w:fill="auto"/>
          </w:tcPr>
          <w:p w14:paraId="322D6898" w14:textId="77777777" w:rsidR="000F03B2" w:rsidRPr="000F03B2" w:rsidRDefault="000F03B2" w:rsidP="000F03B2">
            <w:pPr>
              <w:suppressAutoHyphens/>
              <w:spacing w:after="200" w:line="276" w:lineRule="auto"/>
              <w:jc w:val="both"/>
              <w:rPr>
                <w:rFonts w:ascii="Calibri" w:eastAsia="Calibri" w:hAnsi="Calibri" w:cs="Calibri"/>
                <w:sz w:val="16"/>
                <w:szCs w:val="16"/>
                <w:lang w:eastAsia="zh-CN"/>
              </w:rPr>
            </w:pPr>
            <w:r w:rsidRPr="000F03B2">
              <w:rPr>
                <w:rFonts w:ascii="Calibri" w:eastAsia="Calibri" w:hAnsi="Calibri" w:cs="Calibri"/>
                <w:sz w:val="16"/>
                <w:szCs w:val="16"/>
                <w:lang w:eastAsia="zh-CN"/>
              </w:rPr>
              <w:t>dovoljan</w:t>
            </w:r>
          </w:p>
        </w:tc>
        <w:tc>
          <w:tcPr>
            <w:tcW w:w="1062" w:type="dxa"/>
            <w:tcBorders>
              <w:top w:val="single" w:sz="4" w:space="0" w:color="000000"/>
              <w:left w:val="single" w:sz="4" w:space="0" w:color="000000"/>
              <w:bottom w:val="single" w:sz="4" w:space="0" w:color="000000"/>
            </w:tcBorders>
            <w:shd w:val="clear" w:color="auto" w:fill="auto"/>
          </w:tcPr>
          <w:p w14:paraId="1312670A" w14:textId="77777777" w:rsidR="000F03B2" w:rsidRPr="000F03B2" w:rsidRDefault="000F03B2" w:rsidP="000F03B2">
            <w:pPr>
              <w:suppressAutoHyphens/>
              <w:spacing w:after="200" w:line="276" w:lineRule="auto"/>
              <w:jc w:val="both"/>
              <w:rPr>
                <w:rFonts w:ascii="Calibri" w:eastAsia="Calibri" w:hAnsi="Calibri" w:cs="Calibri"/>
                <w:sz w:val="16"/>
                <w:szCs w:val="16"/>
                <w:lang w:eastAsia="zh-CN"/>
              </w:rPr>
            </w:pPr>
            <w:r w:rsidRPr="000F03B2">
              <w:rPr>
                <w:rFonts w:ascii="Calibri" w:eastAsia="Calibri" w:hAnsi="Calibri" w:cs="Calibri"/>
                <w:sz w:val="16"/>
                <w:szCs w:val="16"/>
                <w:lang w:eastAsia="zh-CN"/>
              </w:rPr>
              <w:t>ponavlja razred</w:t>
            </w:r>
          </w:p>
        </w:tc>
        <w:tc>
          <w:tcPr>
            <w:tcW w:w="1196" w:type="dxa"/>
            <w:tcBorders>
              <w:top w:val="single" w:sz="4" w:space="0" w:color="000000"/>
              <w:left w:val="single" w:sz="4" w:space="0" w:color="000000"/>
              <w:bottom w:val="single" w:sz="4" w:space="0" w:color="000000"/>
            </w:tcBorders>
            <w:shd w:val="clear" w:color="auto" w:fill="auto"/>
          </w:tcPr>
          <w:p w14:paraId="4407999D" w14:textId="77777777" w:rsidR="000F03B2" w:rsidRPr="000F03B2" w:rsidRDefault="000F03B2" w:rsidP="000F03B2">
            <w:pPr>
              <w:suppressAutoHyphens/>
              <w:spacing w:after="200" w:line="276" w:lineRule="auto"/>
              <w:jc w:val="both"/>
              <w:rPr>
                <w:rFonts w:ascii="Calibri" w:eastAsia="Calibri" w:hAnsi="Calibri" w:cs="Calibri"/>
                <w:sz w:val="16"/>
                <w:szCs w:val="16"/>
                <w:lang w:eastAsia="zh-CN"/>
              </w:rPr>
            </w:pPr>
            <w:r w:rsidRPr="000F03B2">
              <w:rPr>
                <w:rFonts w:ascii="Calibri" w:eastAsia="Calibri" w:hAnsi="Calibri" w:cs="Calibri"/>
                <w:sz w:val="16"/>
                <w:szCs w:val="16"/>
                <w:lang w:eastAsia="zh-CN"/>
              </w:rPr>
              <w:t>upućeni na polaganje ispita</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14:paraId="729CF19A" w14:textId="77777777" w:rsidR="000F03B2" w:rsidRPr="000F03B2" w:rsidRDefault="000F03B2" w:rsidP="000F03B2">
            <w:pPr>
              <w:suppressAutoHyphens/>
              <w:spacing w:after="200" w:line="276" w:lineRule="auto"/>
              <w:jc w:val="both"/>
              <w:rPr>
                <w:rFonts w:ascii="Calibri" w:eastAsia="Calibri" w:hAnsi="Calibri" w:cs="Calibri"/>
                <w:sz w:val="16"/>
                <w:szCs w:val="16"/>
                <w:lang w:eastAsia="zh-CN"/>
              </w:rPr>
            </w:pPr>
            <w:r w:rsidRPr="000F03B2">
              <w:rPr>
                <w:rFonts w:ascii="Calibri" w:eastAsia="Calibri" w:hAnsi="Calibri" w:cs="Calibri"/>
                <w:sz w:val="16"/>
                <w:szCs w:val="16"/>
                <w:lang w:eastAsia="zh-CN"/>
              </w:rPr>
              <w:t>položili ispite</w:t>
            </w:r>
          </w:p>
        </w:tc>
      </w:tr>
      <w:tr w:rsidR="000F03B2" w:rsidRPr="000F03B2" w14:paraId="241EF3EF" w14:textId="77777777" w:rsidTr="009E22F2">
        <w:trPr>
          <w:trHeight w:val="427"/>
        </w:trPr>
        <w:tc>
          <w:tcPr>
            <w:tcW w:w="1109" w:type="dxa"/>
            <w:tcBorders>
              <w:top w:val="single" w:sz="4" w:space="0" w:color="000000"/>
              <w:left w:val="single" w:sz="4" w:space="0" w:color="000000"/>
              <w:bottom w:val="single" w:sz="4" w:space="0" w:color="000000"/>
            </w:tcBorders>
            <w:shd w:val="clear" w:color="auto" w:fill="auto"/>
          </w:tcPr>
          <w:p w14:paraId="790A660E"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I</w:t>
            </w:r>
          </w:p>
        </w:tc>
        <w:tc>
          <w:tcPr>
            <w:tcW w:w="987" w:type="dxa"/>
            <w:tcBorders>
              <w:top w:val="single" w:sz="4" w:space="0" w:color="000000"/>
              <w:left w:val="single" w:sz="4" w:space="0" w:color="000000"/>
              <w:bottom w:val="single" w:sz="4" w:space="0" w:color="000000"/>
            </w:tcBorders>
            <w:shd w:val="clear" w:color="auto" w:fill="auto"/>
          </w:tcPr>
          <w:p w14:paraId="1EFA0D4A"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10</w:t>
            </w:r>
          </w:p>
        </w:tc>
        <w:tc>
          <w:tcPr>
            <w:tcW w:w="922" w:type="dxa"/>
            <w:tcBorders>
              <w:top w:val="single" w:sz="4" w:space="0" w:color="000000"/>
              <w:left w:val="single" w:sz="4" w:space="0" w:color="000000"/>
              <w:bottom w:val="single" w:sz="4" w:space="0" w:color="000000"/>
            </w:tcBorders>
            <w:shd w:val="clear" w:color="auto" w:fill="auto"/>
          </w:tcPr>
          <w:p w14:paraId="79DCA06D"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9</w:t>
            </w:r>
          </w:p>
        </w:tc>
        <w:tc>
          <w:tcPr>
            <w:tcW w:w="804" w:type="dxa"/>
            <w:tcBorders>
              <w:top w:val="single" w:sz="4" w:space="0" w:color="000000"/>
              <w:left w:val="single" w:sz="4" w:space="0" w:color="000000"/>
              <w:bottom w:val="single" w:sz="4" w:space="0" w:color="000000"/>
            </w:tcBorders>
            <w:shd w:val="clear" w:color="auto" w:fill="auto"/>
          </w:tcPr>
          <w:p w14:paraId="20037FEB"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794" w:type="dxa"/>
            <w:tcBorders>
              <w:top w:val="single" w:sz="4" w:space="0" w:color="000000"/>
              <w:left w:val="single" w:sz="4" w:space="0" w:color="000000"/>
              <w:bottom w:val="single" w:sz="4" w:space="0" w:color="000000"/>
            </w:tcBorders>
            <w:shd w:val="clear" w:color="auto" w:fill="auto"/>
          </w:tcPr>
          <w:p w14:paraId="414F19D6"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1058" w:type="dxa"/>
            <w:tcBorders>
              <w:top w:val="single" w:sz="4" w:space="0" w:color="000000"/>
              <w:left w:val="single" w:sz="4" w:space="0" w:color="000000"/>
              <w:bottom w:val="single" w:sz="4" w:space="0" w:color="000000"/>
            </w:tcBorders>
            <w:shd w:val="clear" w:color="auto" w:fill="auto"/>
          </w:tcPr>
          <w:p w14:paraId="129EFAD1"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1062" w:type="dxa"/>
            <w:tcBorders>
              <w:top w:val="single" w:sz="4" w:space="0" w:color="000000"/>
              <w:left w:val="single" w:sz="4" w:space="0" w:color="000000"/>
              <w:bottom w:val="single" w:sz="4" w:space="0" w:color="000000"/>
            </w:tcBorders>
            <w:shd w:val="clear" w:color="auto" w:fill="auto"/>
          </w:tcPr>
          <w:p w14:paraId="7808CFC1"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1196" w:type="dxa"/>
            <w:tcBorders>
              <w:top w:val="single" w:sz="4" w:space="0" w:color="000000"/>
              <w:left w:val="single" w:sz="4" w:space="0" w:color="000000"/>
              <w:bottom w:val="single" w:sz="4" w:space="0" w:color="000000"/>
            </w:tcBorders>
            <w:shd w:val="clear" w:color="auto" w:fill="auto"/>
          </w:tcPr>
          <w:p w14:paraId="05172949"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14:paraId="649786E5"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r>
      <w:tr w:rsidR="000F03B2" w:rsidRPr="000F03B2" w14:paraId="71552236" w14:textId="77777777" w:rsidTr="009E22F2">
        <w:trPr>
          <w:trHeight w:val="427"/>
        </w:trPr>
        <w:tc>
          <w:tcPr>
            <w:tcW w:w="1109" w:type="dxa"/>
            <w:tcBorders>
              <w:top w:val="single" w:sz="4" w:space="0" w:color="000000"/>
              <w:left w:val="single" w:sz="4" w:space="0" w:color="000000"/>
              <w:bottom w:val="single" w:sz="4" w:space="0" w:color="000000"/>
            </w:tcBorders>
            <w:shd w:val="clear" w:color="auto" w:fill="auto"/>
          </w:tcPr>
          <w:p w14:paraId="5280CB26"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II</w:t>
            </w:r>
          </w:p>
        </w:tc>
        <w:tc>
          <w:tcPr>
            <w:tcW w:w="987" w:type="dxa"/>
            <w:tcBorders>
              <w:top w:val="single" w:sz="4" w:space="0" w:color="000000"/>
              <w:left w:val="single" w:sz="4" w:space="0" w:color="000000"/>
              <w:bottom w:val="single" w:sz="4" w:space="0" w:color="000000"/>
            </w:tcBorders>
            <w:shd w:val="clear" w:color="auto" w:fill="auto"/>
          </w:tcPr>
          <w:p w14:paraId="31FE5AE8"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10</w:t>
            </w:r>
          </w:p>
        </w:tc>
        <w:tc>
          <w:tcPr>
            <w:tcW w:w="922" w:type="dxa"/>
            <w:tcBorders>
              <w:top w:val="single" w:sz="4" w:space="0" w:color="000000"/>
              <w:left w:val="single" w:sz="4" w:space="0" w:color="000000"/>
              <w:bottom w:val="single" w:sz="4" w:space="0" w:color="000000"/>
            </w:tcBorders>
            <w:shd w:val="clear" w:color="auto" w:fill="auto"/>
          </w:tcPr>
          <w:p w14:paraId="05F2318E"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7</w:t>
            </w:r>
          </w:p>
        </w:tc>
        <w:tc>
          <w:tcPr>
            <w:tcW w:w="804" w:type="dxa"/>
            <w:tcBorders>
              <w:top w:val="single" w:sz="4" w:space="0" w:color="000000"/>
              <w:left w:val="single" w:sz="4" w:space="0" w:color="000000"/>
              <w:bottom w:val="single" w:sz="4" w:space="0" w:color="000000"/>
            </w:tcBorders>
            <w:shd w:val="clear" w:color="auto" w:fill="auto"/>
          </w:tcPr>
          <w:p w14:paraId="3763BBB3"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3</w:t>
            </w:r>
          </w:p>
        </w:tc>
        <w:tc>
          <w:tcPr>
            <w:tcW w:w="794" w:type="dxa"/>
            <w:tcBorders>
              <w:top w:val="single" w:sz="4" w:space="0" w:color="000000"/>
              <w:left w:val="single" w:sz="4" w:space="0" w:color="000000"/>
              <w:bottom w:val="single" w:sz="4" w:space="0" w:color="000000"/>
            </w:tcBorders>
            <w:shd w:val="clear" w:color="auto" w:fill="auto"/>
          </w:tcPr>
          <w:p w14:paraId="082494D4"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1058" w:type="dxa"/>
            <w:tcBorders>
              <w:top w:val="single" w:sz="4" w:space="0" w:color="000000"/>
              <w:left w:val="single" w:sz="4" w:space="0" w:color="000000"/>
              <w:bottom w:val="single" w:sz="4" w:space="0" w:color="000000"/>
            </w:tcBorders>
            <w:shd w:val="clear" w:color="auto" w:fill="auto"/>
          </w:tcPr>
          <w:p w14:paraId="7E6E3179"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1062" w:type="dxa"/>
            <w:tcBorders>
              <w:top w:val="single" w:sz="4" w:space="0" w:color="000000"/>
              <w:left w:val="single" w:sz="4" w:space="0" w:color="000000"/>
              <w:bottom w:val="single" w:sz="4" w:space="0" w:color="000000"/>
            </w:tcBorders>
            <w:shd w:val="clear" w:color="auto" w:fill="auto"/>
          </w:tcPr>
          <w:p w14:paraId="646CF274"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1196" w:type="dxa"/>
            <w:tcBorders>
              <w:top w:val="single" w:sz="4" w:space="0" w:color="000000"/>
              <w:left w:val="single" w:sz="4" w:space="0" w:color="000000"/>
              <w:bottom w:val="single" w:sz="4" w:space="0" w:color="000000"/>
            </w:tcBorders>
            <w:shd w:val="clear" w:color="auto" w:fill="auto"/>
          </w:tcPr>
          <w:p w14:paraId="429E43F3"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14:paraId="4CA1AC20"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r>
      <w:tr w:rsidR="000F03B2" w:rsidRPr="000F03B2" w14:paraId="7B88477C" w14:textId="77777777" w:rsidTr="009E22F2">
        <w:trPr>
          <w:trHeight w:val="427"/>
        </w:trPr>
        <w:tc>
          <w:tcPr>
            <w:tcW w:w="1109" w:type="dxa"/>
            <w:tcBorders>
              <w:top w:val="single" w:sz="4" w:space="0" w:color="000000"/>
              <w:left w:val="single" w:sz="4" w:space="0" w:color="000000"/>
              <w:bottom w:val="single" w:sz="4" w:space="0" w:color="000000"/>
            </w:tcBorders>
            <w:shd w:val="clear" w:color="auto" w:fill="auto"/>
          </w:tcPr>
          <w:p w14:paraId="6A0E629B"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III</w:t>
            </w:r>
          </w:p>
        </w:tc>
        <w:tc>
          <w:tcPr>
            <w:tcW w:w="987" w:type="dxa"/>
            <w:tcBorders>
              <w:top w:val="single" w:sz="4" w:space="0" w:color="000000"/>
              <w:left w:val="single" w:sz="4" w:space="0" w:color="000000"/>
              <w:bottom w:val="single" w:sz="4" w:space="0" w:color="000000"/>
            </w:tcBorders>
            <w:shd w:val="clear" w:color="auto" w:fill="auto"/>
          </w:tcPr>
          <w:p w14:paraId="44E9D137"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10</w:t>
            </w:r>
          </w:p>
        </w:tc>
        <w:tc>
          <w:tcPr>
            <w:tcW w:w="922" w:type="dxa"/>
            <w:tcBorders>
              <w:top w:val="single" w:sz="4" w:space="0" w:color="000000"/>
              <w:left w:val="single" w:sz="4" w:space="0" w:color="000000"/>
              <w:bottom w:val="single" w:sz="4" w:space="0" w:color="000000"/>
            </w:tcBorders>
            <w:shd w:val="clear" w:color="auto" w:fill="auto"/>
          </w:tcPr>
          <w:p w14:paraId="590BFCF3"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7</w:t>
            </w:r>
          </w:p>
        </w:tc>
        <w:tc>
          <w:tcPr>
            <w:tcW w:w="804" w:type="dxa"/>
            <w:tcBorders>
              <w:top w:val="single" w:sz="4" w:space="0" w:color="000000"/>
              <w:left w:val="single" w:sz="4" w:space="0" w:color="000000"/>
              <w:bottom w:val="single" w:sz="4" w:space="0" w:color="000000"/>
            </w:tcBorders>
            <w:shd w:val="clear" w:color="auto" w:fill="auto"/>
          </w:tcPr>
          <w:p w14:paraId="3BF3EB8A"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3</w:t>
            </w:r>
          </w:p>
        </w:tc>
        <w:tc>
          <w:tcPr>
            <w:tcW w:w="794" w:type="dxa"/>
            <w:tcBorders>
              <w:top w:val="single" w:sz="4" w:space="0" w:color="000000"/>
              <w:left w:val="single" w:sz="4" w:space="0" w:color="000000"/>
              <w:bottom w:val="single" w:sz="4" w:space="0" w:color="000000"/>
            </w:tcBorders>
            <w:shd w:val="clear" w:color="auto" w:fill="auto"/>
          </w:tcPr>
          <w:p w14:paraId="179FF13D"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1058" w:type="dxa"/>
            <w:tcBorders>
              <w:top w:val="single" w:sz="4" w:space="0" w:color="000000"/>
              <w:left w:val="single" w:sz="4" w:space="0" w:color="000000"/>
              <w:bottom w:val="single" w:sz="4" w:space="0" w:color="000000"/>
            </w:tcBorders>
            <w:shd w:val="clear" w:color="auto" w:fill="auto"/>
          </w:tcPr>
          <w:p w14:paraId="6DF67E69"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1062" w:type="dxa"/>
            <w:tcBorders>
              <w:top w:val="single" w:sz="4" w:space="0" w:color="000000"/>
              <w:left w:val="single" w:sz="4" w:space="0" w:color="000000"/>
              <w:bottom w:val="single" w:sz="4" w:space="0" w:color="000000"/>
            </w:tcBorders>
            <w:shd w:val="clear" w:color="auto" w:fill="auto"/>
          </w:tcPr>
          <w:p w14:paraId="245C6667"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1196" w:type="dxa"/>
            <w:tcBorders>
              <w:top w:val="single" w:sz="4" w:space="0" w:color="000000"/>
              <w:left w:val="single" w:sz="4" w:space="0" w:color="000000"/>
              <w:bottom w:val="single" w:sz="4" w:space="0" w:color="000000"/>
            </w:tcBorders>
            <w:shd w:val="clear" w:color="auto" w:fill="auto"/>
          </w:tcPr>
          <w:p w14:paraId="07D13265"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14:paraId="7F871046"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r>
      <w:tr w:rsidR="000F03B2" w:rsidRPr="000F03B2" w14:paraId="7D32180C" w14:textId="77777777" w:rsidTr="009E22F2">
        <w:trPr>
          <w:trHeight w:val="413"/>
        </w:trPr>
        <w:tc>
          <w:tcPr>
            <w:tcW w:w="1109" w:type="dxa"/>
            <w:tcBorders>
              <w:top w:val="single" w:sz="4" w:space="0" w:color="000000"/>
              <w:left w:val="single" w:sz="4" w:space="0" w:color="000000"/>
              <w:bottom w:val="single" w:sz="4" w:space="0" w:color="000000"/>
            </w:tcBorders>
            <w:shd w:val="clear" w:color="auto" w:fill="auto"/>
          </w:tcPr>
          <w:p w14:paraId="362B5C34"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IV</w:t>
            </w:r>
          </w:p>
        </w:tc>
        <w:tc>
          <w:tcPr>
            <w:tcW w:w="987" w:type="dxa"/>
            <w:tcBorders>
              <w:top w:val="single" w:sz="4" w:space="0" w:color="000000"/>
              <w:left w:val="single" w:sz="4" w:space="0" w:color="000000"/>
              <w:bottom w:val="single" w:sz="4" w:space="0" w:color="000000"/>
            </w:tcBorders>
            <w:shd w:val="clear" w:color="auto" w:fill="auto"/>
          </w:tcPr>
          <w:p w14:paraId="387D0FFB"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14</w:t>
            </w:r>
          </w:p>
        </w:tc>
        <w:tc>
          <w:tcPr>
            <w:tcW w:w="922" w:type="dxa"/>
            <w:tcBorders>
              <w:top w:val="single" w:sz="4" w:space="0" w:color="000000"/>
              <w:left w:val="single" w:sz="4" w:space="0" w:color="000000"/>
              <w:bottom w:val="single" w:sz="4" w:space="0" w:color="000000"/>
            </w:tcBorders>
            <w:shd w:val="clear" w:color="auto" w:fill="auto"/>
          </w:tcPr>
          <w:p w14:paraId="30DAE8E6"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13</w:t>
            </w:r>
          </w:p>
        </w:tc>
        <w:tc>
          <w:tcPr>
            <w:tcW w:w="804" w:type="dxa"/>
            <w:tcBorders>
              <w:top w:val="single" w:sz="4" w:space="0" w:color="000000"/>
              <w:left w:val="single" w:sz="4" w:space="0" w:color="000000"/>
              <w:bottom w:val="single" w:sz="4" w:space="0" w:color="000000"/>
            </w:tcBorders>
            <w:shd w:val="clear" w:color="auto" w:fill="auto"/>
          </w:tcPr>
          <w:p w14:paraId="59259BCA"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1</w:t>
            </w:r>
          </w:p>
        </w:tc>
        <w:tc>
          <w:tcPr>
            <w:tcW w:w="794" w:type="dxa"/>
            <w:tcBorders>
              <w:top w:val="single" w:sz="4" w:space="0" w:color="000000"/>
              <w:left w:val="single" w:sz="4" w:space="0" w:color="000000"/>
              <w:bottom w:val="single" w:sz="4" w:space="0" w:color="000000"/>
            </w:tcBorders>
            <w:shd w:val="clear" w:color="auto" w:fill="auto"/>
          </w:tcPr>
          <w:p w14:paraId="12D6853A"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1058" w:type="dxa"/>
            <w:tcBorders>
              <w:top w:val="single" w:sz="4" w:space="0" w:color="000000"/>
              <w:left w:val="single" w:sz="4" w:space="0" w:color="000000"/>
              <w:bottom w:val="single" w:sz="4" w:space="0" w:color="000000"/>
            </w:tcBorders>
            <w:shd w:val="clear" w:color="auto" w:fill="auto"/>
          </w:tcPr>
          <w:p w14:paraId="4AC1CAAD"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1062" w:type="dxa"/>
            <w:tcBorders>
              <w:top w:val="single" w:sz="4" w:space="0" w:color="000000"/>
              <w:left w:val="single" w:sz="4" w:space="0" w:color="000000"/>
              <w:bottom w:val="single" w:sz="4" w:space="0" w:color="000000"/>
            </w:tcBorders>
            <w:shd w:val="clear" w:color="auto" w:fill="auto"/>
          </w:tcPr>
          <w:p w14:paraId="07892911"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1196" w:type="dxa"/>
            <w:tcBorders>
              <w:top w:val="single" w:sz="4" w:space="0" w:color="000000"/>
              <w:left w:val="single" w:sz="4" w:space="0" w:color="000000"/>
              <w:bottom w:val="single" w:sz="4" w:space="0" w:color="000000"/>
            </w:tcBorders>
            <w:shd w:val="clear" w:color="auto" w:fill="auto"/>
          </w:tcPr>
          <w:p w14:paraId="33F918F7"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14:paraId="763F8083"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r>
      <w:tr w:rsidR="000F03B2" w:rsidRPr="000F03B2" w14:paraId="4DF45793" w14:textId="77777777" w:rsidTr="009E22F2">
        <w:trPr>
          <w:trHeight w:val="427"/>
        </w:trPr>
        <w:tc>
          <w:tcPr>
            <w:tcW w:w="1109" w:type="dxa"/>
            <w:tcBorders>
              <w:top w:val="single" w:sz="4" w:space="0" w:color="000000"/>
              <w:left w:val="single" w:sz="4" w:space="0" w:color="000000"/>
              <w:bottom w:val="single" w:sz="4" w:space="0" w:color="000000"/>
            </w:tcBorders>
            <w:shd w:val="clear" w:color="auto" w:fill="auto"/>
          </w:tcPr>
          <w:p w14:paraId="05D18B4F"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V</w:t>
            </w:r>
          </w:p>
        </w:tc>
        <w:tc>
          <w:tcPr>
            <w:tcW w:w="987" w:type="dxa"/>
            <w:tcBorders>
              <w:top w:val="single" w:sz="4" w:space="0" w:color="000000"/>
              <w:left w:val="single" w:sz="4" w:space="0" w:color="000000"/>
              <w:bottom w:val="single" w:sz="4" w:space="0" w:color="000000"/>
            </w:tcBorders>
            <w:shd w:val="clear" w:color="auto" w:fill="auto"/>
          </w:tcPr>
          <w:p w14:paraId="52DA0E6B"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14</w:t>
            </w:r>
          </w:p>
        </w:tc>
        <w:tc>
          <w:tcPr>
            <w:tcW w:w="922" w:type="dxa"/>
            <w:tcBorders>
              <w:top w:val="single" w:sz="4" w:space="0" w:color="000000"/>
              <w:left w:val="single" w:sz="4" w:space="0" w:color="000000"/>
              <w:bottom w:val="single" w:sz="4" w:space="0" w:color="000000"/>
            </w:tcBorders>
            <w:shd w:val="clear" w:color="auto" w:fill="auto"/>
          </w:tcPr>
          <w:p w14:paraId="12680BF8"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7</w:t>
            </w:r>
          </w:p>
        </w:tc>
        <w:tc>
          <w:tcPr>
            <w:tcW w:w="804" w:type="dxa"/>
            <w:tcBorders>
              <w:top w:val="single" w:sz="4" w:space="0" w:color="000000"/>
              <w:left w:val="single" w:sz="4" w:space="0" w:color="000000"/>
              <w:bottom w:val="single" w:sz="4" w:space="0" w:color="000000"/>
            </w:tcBorders>
            <w:shd w:val="clear" w:color="auto" w:fill="auto"/>
          </w:tcPr>
          <w:p w14:paraId="3C9FEE8E"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5</w:t>
            </w:r>
          </w:p>
        </w:tc>
        <w:tc>
          <w:tcPr>
            <w:tcW w:w="794" w:type="dxa"/>
            <w:tcBorders>
              <w:top w:val="single" w:sz="4" w:space="0" w:color="000000"/>
              <w:left w:val="single" w:sz="4" w:space="0" w:color="000000"/>
              <w:bottom w:val="single" w:sz="4" w:space="0" w:color="000000"/>
            </w:tcBorders>
            <w:shd w:val="clear" w:color="auto" w:fill="auto"/>
          </w:tcPr>
          <w:p w14:paraId="5E8F7FAC"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1</w:t>
            </w:r>
          </w:p>
        </w:tc>
        <w:tc>
          <w:tcPr>
            <w:tcW w:w="1058" w:type="dxa"/>
            <w:tcBorders>
              <w:top w:val="single" w:sz="4" w:space="0" w:color="000000"/>
              <w:left w:val="single" w:sz="4" w:space="0" w:color="000000"/>
              <w:bottom w:val="single" w:sz="4" w:space="0" w:color="000000"/>
            </w:tcBorders>
            <w:shd w:val="clear" w:color="auto" w:fill="auto"/>
          </w:tcPr>
          <w:p w14:paraId="4221CB44"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1062" w:type="dxa"/>
            <w:tcBorders>
              <w:top w:val="single" w:sz="4" w:space="0" w:color="000000"/>
              <w:left w:val="single" w:sz="4" w:space="0" w:color="000000"/>
              <w:bottom w:val="single" w:sz="4" w:space="0" w:color="000000"/>
            </w:tcBorders>
            <w:shd w:val="clear" w:color="auto" w:fill="auto"/>
          </w:tcPr>
          <w:p w14:paraId="257FCB1E"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1196" w:type="dxa"/>
            <w:tcBorders>
              <w:top w:val="single" w:sz="4" w:space="0" w:color="000000"/>
              <w:left w:val="single" w:sz="4" w:space="0" w:color="000000"/>
              <w:bottom w:val="single" w:sz="4" w:space="0" w:color="000000"/>
            </w:tcBorders>
            <w:shd w:val="clear" w:color="auto" w:fill="auto"/>
          </w:tcPr>
          <w:p w14:paraId="32A00874"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14:paraId="407119B7"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r>
      <w:tr w:rsidR="000F03B2" w:rsidRPr="000F03B2" w14:paraId="77343329" w14:textId="77777777" w:rsidTr="009E22F2">
        <w:trPr>
          <w:trHeight w:val="427"/>
        </w:trPr>
        <w:tc>
          <w:tcPr>
            <w:tcW w:w="1109" w:type="dxa"/>
            <w:tcBorders>
              <w:top w:val="single" w:sz="4" w:space="0" w:color="000000"/>
              <w:left w:val="single" w:sz="4" w:space="0" w:color="000000"/>
              <w:bottom w:val="single" w:sz="4" w:space="0" w:color="000000"/>
            </w:tcBorders>
            <w:shd w:val="clear" w:color="auto" w:fill="auto"/>
          </w:tcPr>
          <w:p w14:paraId="31D070EE"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lastRenderedPageBreak/>
              <w:t>VI</w:t>
            </w:r>
          </w:p>
        </w:tc>
        <w:tc>
          <w:tcPr>
            <w:tcW w:w="987" w:type="dxa"/>
            <w:tcBorders>
              <w:top w:val="single" w:sz="4" w:space="0" w:color="000000"/>
              <w:left w:val="single" w:sz="4" w:space="0" w:color="000000"/>
              <w:bottom w:val="single" w:sz="4" w:space="0" w:color="000000"/>
            </w:tcBorders>
            <w:shd w:val="clear" w:color="auto" w:fill="auto"/>
          </w:tcPr>
          <w:p w14:paraId="24891BBA"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6</w:t>
            </w:r>
          </w:p>
        </w:tc>
        <w:tc>
          <w:tcPr>
            <w:tcW w:w="922" w:type="dxa"/>
            <w:tcBorders>
              <w:top w:val="single" w:sz="4" w:space="0" w:color="000000"/>
              <w:left w:val="single" w:sz="4" w:space="0" w:color="000000"/>
              <w:bottom w:val="single" w:sz="4" w:space="0" w:color="000000"/>
            </w:tcBorders>
            <w:shd w:val="clear" w:color="auto" w:fill="auto"/>
          </w:tcPr>
          <w:p w14:paraId="3AF96A10"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2</w:t>
            </w:r>
          </w:p>
        </w:tc>
        <w:tc>
          <w:tcPr>
            <w:tcW w:w="804" w:type="dxa"/>
            <w:tcBorders>
              <w:top w:val="single" w:sz="4" w:space="0" w:color="000000"/>
              <w:left w:val="single" w:sz="4" w:space="0" w:color="000000"/>
              <w:bottom w:val="single" w:sz="4" w:space="0" w:color="000000"/>
            </w:tcBorders>
            <w:shd w:val="clear" w:color="auto" w:fill="auto"/>
          </w:tcPr>
          <w:p w14:paraId="0D66CA32"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3</w:t>
            </w:r>
          </w:p>
        </w:tc>
        <w:tc>
          <w:tcPr>
            <w:tcW w:w="794" w:type="dxa"/>
            <w:tcBorders>
              <w:top w:val="single" w:sz="4" w:space="0" w:color="000000"/>
              <w:left w:val="single" w:sz="4" w:space="0" w:color="000000"/>
              <w:bottom w:val="single" w:sz="4" w:space="0" w:color="000000"/>
            </w:tcBorders>
            <w:shd w:val="clear" w:color="auto" w:fill="auto"/>
          </w:tcPr>
          <w:p w14:paraId="3B67A699"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1</w:t>
            </w:r>
          </w:p>
        </w:tc>
        <w:tc>
          <w:tcPr>
            <w:tcW w:w="1058" w:type="dxa"/>
            <w:tcBorders>
              <w:top w:val="single" w:sz="4" w:space="0" w:color="000000"/>
              <w:left w:val="single" w:sz="4" w:space="0" w:color="000000"/>
              <w:bottom w:val="single" w:sz="4" w:space="0" w:color="000000"/>
            </w:tcBorders>
            <w:shd w:val="clear" w:color="auto" w:fill="auto"/>
          </w:tcPr>
          <w:p w14:paraId="126F0B89"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1062" w:type="dxa"/>
            <w:tcBorders>
              <w:top w:val="single" w:sz="4" w:space="0" w:color="000000"/>
              <w:left w:val="single" w:sz="4" w:space="0" w:color="000000"/>
              <w:bottom w:val="single" w:sz="4" w:space="0" w:color="000000"/>
            </w:tcBorders>
            <w:shd w:val="clear" w:color="auto" w:fill="auto"/>
          </w:tcPr>
          <w:p w14:paraId="491A32FA"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1196" w:type="dxa"/>
            <w:tcBorders>
              <w:top w:val="single" w:sz="4" w:space="0" w:color="000000"/>
              <w:left w:val="single" w:sz="4" w:space="0" w:color="000000"/>
              <w:bottom w:val="single" w:sz="4" w:space="0" w:color="000000"/>
            </w:tcBorders>
            <w:shd w:val="clear" w:color="auto" w:fill="auto"/>
          </w:tcPr>
          <w:p w14:paraId="0D22811B"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14:paraId="7FBFABF1"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r>
      <w:tr w:rsidR="000F03B2" w:rsidRPr="000F03B2" w14:paraId="79091ACA" w14:textId="77777777" w:rsidTr="009E22F2">
        <w:trPr>
          <w:trHeight w:val="427"/>
        </w:trPr>
        <w:tc>
          <w:tcPr>
            <w:tcW w:w="1109" w:type="dxa"/>
            <w:tcBorders>
              <w:top w:val="single" w:sz="4" w:space="0" w:color="000000"/>
              <w:left w:val="single" w:sz="4" w:space="0" w:color="000000"/>
              <w:bottom w:val="single" w:sz="4" w:space="0" w:color="000000"/>
            </w:tcBorders>
            <w:shd w:val="clear" w:color="auto" w:fill="auto"/>
          </w:tcPr>
          <w:p w14:paraId="289B9A6A"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VII</w:t>
            </w:r>
          </w:p>
        </w:tc>
        <w:tc>
          <w:tcPr>
            <w:tcW w:w="987" w:type="dxa"/>
            <w:tcBorders>
              <w:top w:val="single" w:sz="4" w:space="0" w:color="000000"/>
              <w:left w:val="single" w:sz="4" w:space="0" w:color="000000"/>
              <w:bottom w:val="single" w:sz="4" w:space="0" w:color="000000"/>
            </w:tcBorders>
            <w:shd w:val="clear" w:color="auto" w:fill="auto"/>
          </w:tcPr>
          <w:p w14:paraId="747FAB59"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9</w:t>
            </w:r>
          </w:p>
        </w:tc>
        <w:tc>
          <w:tcPr>
            <w:tcW w:w="922" w:type="dxa"/>
            <w:tcBorders>
              <w:top w:val="single" w:sz="4" w:space="0" w:color="000000"/>
              <w:left w:val="single" w:sz="4" w:space="0" w:color="000000"/>
              <w:bottom w:val="single" w:sz="4" w:space="0" w:color="000000"/>
            </w:tcBorders>
            <w:shd w:val="clear" w:color="auto" w:fill="auto"/>
          </w:tcPr>
          <w:p w14:paraId="60DD632D"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3</w:t>
            </w:r>
          </w:p>
        </w:tc>
        <w:tc>
          <w:tcPr>
            <w:tcW w:w="804" w:type="dxa"/>
            <w:tcBorders>
              <w:top w:val="single" w:sz="4" w:space="0" w:color="000000"/>
              <w:left w:val="single" w:sz="4" w:space="0" w:color="000000"/>
              <w:bottom w:val="single" w:sz="4" w:space="0" w:color="000000"/>
            </w:tcBorders>
            <w:shd w:val="clear" w:color="auto" w:fill="auto"/>
          </w:tcPr>
          <w:p w14:paraId="28329A47"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2</w:t>
            </w:r>
          </w:p>
        </w:tc>
        <w:tc>
          <w:tcPr>
            <w:tcW w:w="794" w:type="dxa"/>
            <w:tcBorders>
              <w:top w:val="single" w:sz="4" w:space="0" w:color="000000"/>
              <w:left w:val="single" w:sz="4" w:space="0" w:color="000000"/>
              <w:bottom w:val="single" w:sz="4" w:space="0" w:color="000000"/>
            </w:tcBorders>
            <w:shd w:val="clear" w:color="auto" w:fill="auto"/>
          </w:tcPr>
          <w:p w14:paraId="385562F8"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4</w:t>
            </w:r>
          </w:p>
        </w:tc>
        <w:tc>
          <w:tcPr>
            <w:tcW w:w="1058" w:type="dxa"/>
            <w:tcBorders>
              <w:top w:val="single" w:sz="4" w:space="0" w:color="000000"/>
              <w:left w:val="single" w:sz="4" w:space="0" w:color="000000"/>
              <w:bottom w:val="single" w:sz="4" w:space="0" w:color="000000"/>
            </w:tcBorders>
            <w:shd w:val="clear" w:color="auto" w:fill="auto"/>
          </w:tcPr>
          <w:p w14:paraId="3EC2A161"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1062" w:type="dxa"/>
            <w:tcBorders>
              <w:top w:val="single" w:sz="4" w:space="0" w:color="000000"/>
              <w:left w:val="single" w:sz="4" w:space="0" w:color="000000"/>
              <w:bottom w:val="single" w:sz="4" w:space="0" w:color="000000"/>
            </w:tcBorders>
            <w:shd w:val="clear" w:color="auto" w:fill="auto"/>
          </w:tcPr>
          <w:p w14:paraId="4BB5E58C"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1196" w:type="dxa"/>
            <w:tcBorders>
              <w:top w:val="single" w:sz="4" w:space="0" w:color="000000"/>
              <w:left w:val="single" w:sz="4" w:space="0" w:color="000000"/>
              <w:bottom w:val="single" w:sz="4" w:space="0" w:color="000000"/>
            </w:tcBorders>
            <w:shd w:val="clear" w:color="auto" w:fill="auto"/>
          </w:tcPr>
          <w:p w14:paraId="1C340780"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14:paraId="13107299"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r>
      <w:tr w:rsidR="000F03B2" w:rsidRPr="000F03B2" w14:paraId="53EEC133" w14:textId="77777777" w:rsidTr="009E22F2">
        <w:trPr>
          <w:trHeight w:val="413"/>
        </w:trPr>
        <w:tc>
          <w:tcPr>
            <w:tcW w:w="1109" w:type="dxa"/>
            <w:tcBorders>
              <w:top w:val="single" w:sz="4" w:space="0" w:color="000000"/>
              <w:left w:val="single" w:sz="4" w:space="0" w:color="000000"/>
              <w:bottom w:val="single" w:sz="4" w:space="0" w:color="000000"/>
            </w:tcBorders>
            <w:shd w:val="clear" w:color="auto" w:fill="auto"/>
          </w:tcPr>
          <w:p w14:paraId="6D55B4F6"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VIII</w:t>
            </w:r>
          </w:p>
        </w:tc>
        <w:tc>
          <w:tcPr>
            <w:tcW w:w="987" w:type="dxa"/>
            <w:tcBorders>
              <w:top w:val="single" w:sz="4" w:space="0" w:color="000000"/>
              <w:left w:val="single" w:sz="4" w:space="0" w:color="000000"/>
              <w:bottom w:val="single" w:sz="4" w:space="0" w:color="000000"/>
            </w:tcBorders>
            <w:shd w:val="clear" w:color="auto" w:fill="auto"/>
          </w:tcPr>
          <w:p w14:paraId="0C0C2BB2"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6</w:t>
            </w:r>
          </w:p>
        </w:tc>
        <w:tc>
          <w:tcPr>
            <w:tcW w:w="922" w:type="dxa"/>
            <w:tcBorders>
              <w:top w:val="single" w:sz="4" w:space="0" w:color="000000"/>
              <w:left w:val="single" w:sz="4" w:space="0" w:color="000000"/>
              <w:bottom w:val="single" w:sz="4" w:space="0" w:color="000000"/>
            </w:tcBorders>
            <w:shd w:val="clear" w:color="auto" w:fill="auto"/>
          </w:tcPr>
          <w:p w14:paraId="49F4F58C"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5</w:t>
            </w:r>
          </w:p>
        </w:tc>
        <w:tc>
          <w:tcPr>
            <w:tcW w:w="804" w:type="dxa"/>
            <w:tcBorders>
              <w:top w:val="single" w:sz="4" w:space="0" w:color="000000"/>
              <w:left w:val="single" w:sz="4" w:space="0" w:color="000000"/>
              <w:bottom w:val="single" w:sz="4" w:space="0" w:color="000000"/>
            </w:tcBorders>
            <w:shd w:val="clear" w:color="auto" w:fill="auto"/>
          </w:tcPr>
          <w:p w14:paraId="557CEA4D"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1</w:t>
            </w:r>
          </w:p>
        </w:tc>
        <w:tc>
          <w:tcPr>
            <w:tcW w:w="794" w:type="dxa"/>
            <w:tcBorders>
              <w:top w:val="single" w:sz="4" w:space="0" w:color="000000"/>
              <w:left w:val="single" w:sz="4" w:space="0" w:color="000000"/>
              <w:bottom w:val="single" w:sz="4" w:space="0" w:color="000000"/>
            </w:tcBorders>
            <w:shd w:val="clear" w:color="auto" w:fill="auto"/>
          </w:tcPr>
          <w:p w14:paraId="34358223"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0</w:t>
            </w:r>
          </w:p>
        </w:tc>
        <w:tc>
          <w:tcPr>
            <w:tcW w:w="1058" w:type="dxa"/>
            <w:tcBorders>
              <w:top w:val="single" w:sz="4" w:space="0" w:color="000000"/>
              <w:left w:val="single" w:sz="4" w:space="0" w:color="000000"/>
              <w:bottom w:val="single" w:sz="4" w:space="0" w:color="000000"/>
            </w:tcBorders>
            <w:shd w:val="clear" w:color="auto" w:fill="auto"/>
          </w:tcPr>
          <w:p w14:paraId="03CE3D5A"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1062" w:type="dxa"/>
            <w:tcBorders>
              <w:top w:val="single" w:sz="4" w:space="0" w:color="000000"/>
              <w:left w:val="single" w:sz="4" w:space="0" w:color="000000"/>
              <w:bottom w:val="single" w:sz="4" w:space="0" w:color="000000"/>
            </w:tcBorders>
            <w:shd w:val="clear" w:color="auto" w:fill="auto"/>
          </w:tcPr>
          <w:p w14:paraId="1A1467DC"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1196" w:type="dxa"/>
            <w:tcBorders>
              <w:top w:val="single" w:sz="4" w:space="0" w:color="000000"/>
              <w:left w:val="single" w:sz="4" w:space="0" w:color="000000"/>
              <w:bottom w:val="single" w:sz="4" w:space="0" w:color="000000"/>
            </w:tcBorders>
            <w:shd w:val="clear" w:color="auto" w:fill="auto"/>
          </w:tcPr>
          <w:p w14:paraId="1BE12550"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14:paraId="27611EFE"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0</w:t>
            </w:r>
          </w:p>
        </w:tc>
      </w:tr>
      <w:tr w:rsidR="000F03B2" w:rsidRPr="000F03B2" w14:paraId="414F07CE" w14:textId="77777777" w:rsidTr="009E22F2">
        <w:trPr>
          <w:trHeight w:val="510"/>
        </w:trPr>
        <w:tc>
          <w:tcPr>
            <w:tcW w:w="1109" w:type="dxa"/>
            <w:tcBorders>
              <w:top w:val="single" w:sz="4" w:space="0" w:color="000000"/>
              <w:left w:val="single" w:sz="4" w:space="0" w:color="000000"/>
              <w:bottom w:val="single" w:sz="4" w:space="0" w:color="000000"/>
            </w:tcBorders>
            <w:shd w:val="clear" w:color="auto" w:fill="E6E6E6"/>
          </w:tcPr>
          <w:p w14:paraId="0976B3F2"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b/>
                <w:lang w:eastAsia="zh-CN"/>
              </w:rPr>
              <w:t>UKUPNO</w:t>
            </w:r>
          </w:p>
        </w:tc>
        <w:tc>
          <w:tcPr>
            <w:tcW w:w="987" w:type="dxa"/>
            <w:tcBorders>
              <w:top w:val="single" w:sz="4" w:space="0" w:color="000000"/>
              <w:left w:val="single" w:sz="4" w:space="0" w:color="000000"/>
              <w:bottom w:val="single" w:sz="4" w:space="0" w:color="000000"/>
            </w:tcBorders>
            <w:shd w:val="clear" w:color="auto" w:fill="E6E6E6"/>
          </w:tcPr>
          <w:p w14:paraId="29E20C67"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b/>
                <w:lang w:eastAsia="zh-CN"/>
              </w:rPr>
              <w:t>89</w:t>
            </w:r>
          </w:p>
        </w:tc>
        <w:tc>
          <w:tcPr>
            <w:tcW w:w="922" w:type="dxa"/>
            <w:tcBorders>
              <w:top w:val="single" w:sz="4" w:space="0" w:color="000000"/>
              <w:left w:val="single" w:sz="4" w:space="0" w:color="000000"/>
              <w:bottom w:val="single" w:sz="4" w:space="0" w:color="000000"/>
            </w:tcBorders>
            <w:shd w:val="clear" w:color="auto" w:fill="E6E6E6"/>
          </w:tcPr>
          <w:p w14:paraId="60029BD0" w14:textId="77777777" w:rsidR="000F03B2" w:rsidRPr="000F03B2" w:rsidRDefault="000F03B2" w:rsidP="000F03B2">
            <w:pPr>
              <w:suppressAutoHyphens/>
              <w:spacing w:after="200" w:line="276" w:lineRule="auto"/>
              <w:jc w:val="both"/>
              <w:rPr>
                <w:rFonts w:ascii="Calibri" w:eastAsia="Calibri" w:hAnsi="Calibri" w:cs="Calibri"/>
                <w:b/>
                <w:bCs/>
                <w:lang w:eastAsia="zh-CN"/>
              </w:rPr>
            </w:pPr>
            <w:r w:rsidRPr="000F03B2">
              <w:rPr>
                <w:rFonts w:ascii="Calibri" w:eastAsia="Calibri" w:hAnsi="Calibri" w:cs="Calibri"/>
                <w:b/>
                <w:bCs/>
                <w:lang w:eastAsia="zh-CN"/>
              </w:rPr>
              <w:t>56</w:t>
            </w:r>
          </w:p>
        </w:tc>
        <w:tc>
          <w:tcPr>
            <w:tcW w:w="804" w:type="dxa"/>
            <w:tcBorders>
              <w:top w:val="single" w:sz="4" w:space="0" w:color="000000"/>
              <w:left w:val="single" w:sz="4" w:space="0" w:color="000000"/>
              <w:bottom w:val="single" w:sz="4" w:space="0" w:color="000000"/>
            </w:tcBorders>
            <w:shd w:val="clear" w:color="auto" w:fill="E6E6E6"/>
          </w:tcPr>
          <w:p w14:paraId="5F2076F1" w14:textId="77777777" w:rsidR="000F03B2" w:rsidRPr="000F03B2" w:rsidRDefault="000F03B2" w:rsidP="000F03B2">
            <w:pPr>
              <w:suppressAutoHyphens/>
              <w:spacing w:after="200" w:line="276" w:lineRule="auto"/>
              <w:jc w:val="both"/>
              <w:rPr>
                <w:rFonts w:ascii="Calibri" w:eastAsia="Calibri" w:hAnsi="Calibri" w:cs="Calibri"/>
                <w:b/>
                <w:bCs/>
                <w:lang w:eastAsia="zh-CN"/>
              </w:rPr>
            </w:pPr>
            <w:r w:rsidRPr="000F03B2">
              <w:rPr>
                <w:rFonts w:ascii="Calibri" w:eastAsia="Calibri" w:hAnsi="Calibri" w:cs="Calibri"/>
                <w:b/>
                <w:bCs/>
                <w:lang w:eastAsia="zh-CN"/>
              </w:rPr>
              <w:t>26</w:t>
            </w:r>
          </w:p>
        </w:tc>
        <w:tc>
          <w:tcPr>
            <w:tcW w:w="794" w:type="dxa"/>
            <w:tcBorders>
              <w:top w:val="single" w:sz="4" w:space="0" w:color="000000"/>
              <w:left w:val="single" w:sz="4" w:space="0" w:color="000000"/>
              <w:bottom w:val="single" w:sz="4" w:space="0" w:color="000000"/>
            </w:tcBorders>
            <w:shd w:val="clear" w:color="auto" w:fill="E6E6E6"/>
          </w:tcPr>
          <w:p w14:paraId="7B7FE978" w14:textId="77777777" w:rsidR="000F03B2" w:rsidRPr="000F03B2" w:rsidRDefault="000F03B2" w:rsidP="000F03B2">
            <w:pPr>
              <w:suppressAutoHyphens/>
              <w:spacing w:after="200" w:line="276" w:lineRule="auto"/>
              <w:jc w:val="both"/>
              <w:rPr>
                <w:rFonts w:ascii="Calibri" w:eastAsia="Calibri" w:hAnsi="Calibri" w:cs="Calibri"/>
                <w:b/>
                <w:bCs/>
                <w:lang w:eastAsia="zh-CN"/>
              </w:rPr>
            </w:pPr>
            <w:r w:rsidRPr="000F03B2">
              <w:rPr>
                <w:rFonts w:ascii="Calibri" w:eastAsia="Calibri" w:hAnsi="Calibri" w:cs="Calibri"/>
                <w:b/>
                <w:bCs/>
                <w:lang w:eastAsia="zh-CN"/>
              </w:rPr>
              <w:t>7</w:t>
            </w:r>
          </w:p>
        </w:tc>
        <w:tc>
          <w:tcPr>
            <w:tcW w:w="1058" w:type="dxa"/>
            <w:tcBorders>
              <w:top w:val="single" w:sz="4" w:space="0" w:color="000000"/>
              <w:left w:val="single" w:sz="4" w:space="0" w:color="000000"/>
              <w:bottom w:val="single" w:sz="4" w:space="0" w:color="000000"/>
            </w:tcBorders>
            <w:shd w:val="clear" w:color="auto" w:fill="E6E6E6"/>
          </w:tcPr>
          <w:p w14:paraId="752C8C56" w14:textId="77777777" w:rsidR="000F03B2" w:rsidRPr="000F03B2" w:rsidRDefault="000F03B2" w:rsidP="000F03B2">
            <w:pPr>
              <w:suppressAutoHyphens/>
              <w:spacing w:after="200" w:line="276" w:lineRule="auto"/>
              <w:jc w:val="both"/>
              <w:rPr>
                <w:rFonts w:ascii="Calibri" w:eastAsia="Calibri" w:hAnsi="Calibri" w:cs="Calibri"/>
                <w:b/>
                <w:sz w:val="22"/>
                <w:szCs w:val="22"/>
                <w:lang w:eastAsia="zh-CN"/>
              </w:rPr>
            </w:pPr>
            <w:r w:rsidRPr="000F03B2">
              <w:rPr>
                <w:rFonts w:ascii="Calibri" w:eastAsia="Calibri" w:hAnsi="Calibri" w:cs="Calibri"/>
                <w:b/>
                <w:lang w:eastAsia="zh-CN"/>
              </w:rPr>
              <w:t>0</w:t>
            </w:r>
          </w:p>
        </w:tc>
        <w:tc>
          <w:tcPr>
            <w:tcW w:w="1062" w:type="dxa"/>
            <w:tcBorders>
              <w:top w:val="single" w:sz="4" w:space="0" w:color="000000"/>
              <w:left w:val="single" w:sz="4" w:space="0" w:color="000000"/>
              <w:bottom w:val="single" w:sz="4" w:space="0" w:color="000000"/>
            </w:tcBorders>
            <w:shd w:val="clear" w:color="auto" w:fill="E6E6E6"/>
          </w:tcPr>
          <w:p w14:paraId="4910C73D" w14:textId="77777777" w:rsidR="000F03B2" w:rsidRPr="000F03B2" w:rsidRDefault="000F03B2" w:rsidP="000F03B2">
            <w:pPr>
              <w:suppressAutoHyphens/>
              <w:spacing w:after="200" w:line="276" w:lineRule="auto"/>
              <w:jc w:val="both"/>
              <w:rPr>
                <w:rFonts w:ascii="Calibri" w:eastAsia="Calibri" w:hAnsi="Calibri" w:cs="Calibri"/>
                <w:b/>
                <w:lang w:eastAsia="zh-CN"/>
              </w:rPr>
            </w:pPr>
            <w:r w:rsidRPr="000F03B2">
              <w:rPr>
                <w:rFonts w:ascii="Calibri" w:eastAsia="Calibri" w:hAnsi="Calibri" w:cs="Calibri"/>
                <w:b/>
                <w:lang w:eastAsia="zh-CN"/>
              </w:rPr>
              <w:t>0</w:t>
            </w:r>
          </w:p>
        </w:tc>
        <w:tc>
          <w:tcPr>
            <w:tcW w:w="1196" w:type="dxa"/>
            <w:tcBorders>
              <w:top w:val="single" w:sz="4" w:space="0" w:color="000000"/>
              <w:left w:val="single" w:sz="4" w:space="0" w:color="000000"/>
              <w:bottom w:val="single" w:sz="4" w:space="0" w:color="000000"/>
            </w:tcBorders>
            <w:shd w:val="clear" w:color="auto" w:fill="E6E6E6"/>
          </w:tcPr>
          <w:p w14:paraId="23B83CB7"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b/>
                <w:lang w:eastAsia="zh-CN"/>
              </w:rPr>
              <w:t>0</w:t>
            </w:r>
          </w:p>
        </w:tc>
        <w:tc>
          <w:tcPr>
            <w:tcW w:w="954" w:type="dxa"/>
            <w:tcBorders>
              <w:top w:val="single" w:sz="4" w:space="0" w:color="000000"/>
              <w:left w:val="single" w:sz="4" w:space="0" w:color="000000"/>
              <w:bottom w:val="single" w:sz="4" w:space="0" w:color="000000"/>
              <w:right w:val="single" w:sz="4" w:space="0" w:color="000000"/>
            </w:tcBorders>
            <w:shd w:val="clear" w:color="auto" w:fill="E6E6E6"/>
          </w:tcPr>
          <w:p w14:paraId="6DFDEBE1"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b/>
                <w:lang w:eastAsia="zh-CN"/>
              </w:rPr>
              <w:t>0</w:t>
            </w:r>
          </w:p>
        </w:tc>
      </w:tr>
    </w:tbl>
    <w:p w14:paraId="0FEB476D" w14:textId="77777777" w:rsidR="000F03B2" w:rsidRPr="000F03B2" w:rsidRDefault="000F03B2" w:rsidP="000F03B2">
      <w:pPr>
        <w:suppressAutoHyphens/>
        <w:overflowPunct w:val="0"/>
        <w:autoSpaceDE w:val="0"/>
        <w:jc w:val="both"/>
        <w:textAlignment w:val="baseline"/>
        <w:rPr>
          <w:szCs w:val="20"/>
        </w:rPr>
      </w:pPr>
      <w:r w:rsidRPr="000F03B2">
        <w:rPr>
          <w:rFonts w:ascii="Calibri" w:hAnsi="Calibri" w:cs="Calibri"/>
        </w:rPr>
        <w:tab/>
      </w:r>
    </w:p>
    <w:p w14:paraId="501FCF0D"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 xml:space="preserve">Izborna nastava odvijala se iz nastavnog predmeta vjeronauka (I.-VIII. razred) i to 35 sati godišnje te iz informatike (I.-IV. razred i VII.-VIII. razred) 70 sati godišnje. Informatika postaje redovni predmet u  V. i  VI. razredu. </w:t>
      </w:r>
    </w:p>
    <w:p w14:paraId="6F57173D"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Izvannastavne aktivnosti obuhvaćaju gotovo sve učenike naše škole. Provođenje izvannastavnih aktivnosti je samostalna učenička odluka o uključivanju, što odražava njihovu motivaciju za učenjem u slobodnijim okruženjima.</w:t>
      </w:r>
    </w:p>
    <w:p w14:paraId="7B23601D"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 xml:space="preserve">Dopunska nastava u našoj školi provodi se iz matematike, iz talijanskog jezika, iz hrvatskog jezika, a iz engleskog jezika po potrebi.  </w:t>
      </w:r>
    </w:p>
    <w:p w14:paraId="172B3A8A" w14:textId="77777777" w:rsidR="000F03B2" w:rsidRPr="000F03B2" w:rsidRDefault="000F03B2" w:rsidP="000F03B2">
      <w:pPr>
        <w:suppressAutoHyphens/>
        <w:spacing w:after="200" w:line="276" w:lineRule="auto"/>
        <w:jc w:val="both"/>
        <w:rPr>
          <w:rFonts w:ascii="Calibri" w:eastAsia="Calibri" w:hAnsi="Calibri" w:cs="Calibri"/>
          <w:lang w:eastAsia="zh-CN"/>
        </w:rPr>
      </w:pPr>
      <w:r w:rsidRPr="000F03B2">
        <w:rPr>
          <w:rFonts w:ascii="Calibri" w:eastAsia="Calibri" w:hAnsi="Calibri" w:cs="Calibri"/>
          <w:lang w:eastAsia="zh-CN"/>
        </w:rPr>
        <w:t>Dodatna nastava tijekom 2025. godine provodila se redovito i u skladu s Godišnjim planom i programom rada te Školskim kurikulumom. Dodatna nastava omogućila je učenicima s većim interesom i sposobnostima produbljivanje znanja, razvoj naprednih kompetencija te rješavanje složenijih zadataka. Posebno je pridonijela pripremama za natjecanja i jačanju motivacije i samopouzdanja učenika. U školi nacionalne manjine dodatna nastava imala je važnu ulogu u jačanju jezične i kulturne kompetencije na talijanskom jeziku te u poticanju interkulturalnosti. Značajan dio aktivnosti činile su brojne terenske nastave koje su učenicima omogućile neposredno učenje, povezivanje teorije s praksom i razvoj istraživačkih vještina. Sve planirane aktivnosti ostvarene su u potpunosti, uz vidljiv napredak i angažman učenika. Dodatni rad ostvaren je iz talijanskog jezika, matematike, geografije, biologije, kemije, povijesti i iz engleskog jezika.</w:t>
      </w:r>
    </w:p>
    <w:p w14:paraId="7071794D" w14:textId="77777777" w:rsidR="000F03B2" w:rsidRPr="000F03B2" w:rsidRDefault="000F03B2" w:rsidP="000F03B2">
      <w:pPr>
        <w:tabs>
          <w:tab w:val="left" w:pos="720"/>
        </w:tabs>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Izvannastavne aktivnosti održale su se po programu slijedećih navedenih grupa:</w:t>
      </w:r>
    </w:p>
    <w:p w14:paraId="4C476F84" w14:textId="77777777" w:rsidR="000F03B2" w:rsidRPr="000F03B2" w:rsidRDefault="000F03B2" w:rsidP="000F03B2">
      <w:pPr>
        <w:tabs>
          <w:tab w:val="left" w:pos="720"/>
        </w:tabs>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b/>
          <w:lang w:eastAsia="zh-CN"/>
        </w:rPr>
        <w:t xml:space="preserve">  Od 1.siječnja – 31.kolovoza 2025. godine             Od 1. rujna – 31.prosinca 2025. godine</w:t>
      </w:r>
    </w:p>
    <w:tbl>
      <w:tblPr>
        <w:tblW w:w="9337" w:type="dxa"/>
        <w:tblInd w:w="-15" w:type="dxa"/>
        <w:tblLayout w:type="fixed"/>
        <w:tblLook w:val="0000" w:firstRow="0" w:lastRow="0" w:firstColumn="0" w:lastColumn="0" w:noHBand="0" w:noVBand="0"/>
      </w:tblPr>
      <w:tblGrid>
        <w:gridCol w:w="1966"/>
        <w:gridCol w:w="709"/>
        <w:gridCol w:w="1417"/>
        <w:gridCol w:w="765"/>
        <w:gridCol w:w="1971"/>
        <w:gridCol w:w="960"/>
        <w:gridCol w:w="1549"/>
      </w:tblGrid>
      <w:tr w:rsidR="000F03B2" w:rsidRPr="000F03B2" w14:paraId="154F6588" w14:textId="77777777" w:rsidTr="009E22F2">
        <w:trPr>
          <w:trHeight w:val="560"/>
        </w:trPr>
        <w:tc>
          <w:tcPr>
            <w:tcW w:w="1966" w:type="dxa"/>
            <w:tcBorders>
              <w:top w:val="single" w:sz="4" w:space="0" w:color="000000"/>
              <w:left w:val="single" w:sz="4" w:space="0" w:color="000000"/>
              <w:bottom w:val="single" w:sz="4" w:space="0" w:color="000000"/>
            </w:tcBorders>
            <w:shd w:val="clear" w:color="auto" w:fill="F3F3F3"/>
          </w:tcPr>
          <w:p w14:paraId="6B8DEE32"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AKTIVNOST</w:t>
            </w:r>
          </w:p>
        </w:tc>
        <w:tc>
          <w:tcPr>
            <w:tcW w:w="709" w:type="dxa"/>
            <w:tcBorders>
              <w:top w:val="single" w:sz="4" w:space="0" w:color="000000"/>
              <w:left w:val="single" w:sz="4" w:space="0" w:color="000000"/>
              <w:bottom w:val="single" w:sz="4" w:space="0" w:color="000000"/>
            </w:tcBorders>
            <w:shd w:val="clear" w:color="auto" w:fill="F3F3F3"/>
          </w:tcPr>
          <w:p w14:paraId="3EF7ECCD"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Br. Uč.</w:t>
            </w:r>
          </w:p>
        </w:tc>
        <w:tc>
          <w:tcPr>
            <w:tcW w:w="1417" w:type="dxa"/>
            <w:tcBorders>
              <w:top w:val="single" w:sz="4" w:space="0" w:color="000000"/>
              <w:left w:val="single" w:sz="4" w:space="0" w:color="000000"/>
              <w:bottom w:val="single" w:sz="4" w:space="0" w:color="000000"/>
            </w:tcBorders>
            <w:shd w:val="clear" w:color="auto" w:fill="F3F3F3"/>
          </w:tcPr>
          <w:p w14:paraId="48443908"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GODIŠNJI FOND SATI</w:t>
            </w:r>
          </w:p>
        </w:tc>
        <w:tc>
          <w:tcPr>
            <w:tcW w:w="765" w:type="dxa"/>
            <w:tcBorders>
              <w:left w:val="single" w:sz="4" w:space="0" w:color="000000"/>
            </w:tcBorders>
            <w:shd w:val="clear" w:color="auto" w:fill="auto"/>
          </w:tcPr>
          <w:p w14:paraId="7C4CC976" w14:textId="77777777" w:rsidR="000F03B2" w:rsidRPr="000F03B2" w:rsidRDefault="000F03B2" w:rsidP="000F03B2">
            <w:pPr>
              <w:suppressAutoHyphens/>
              <w:snapToGrid w:val="0"/>
              <w:spacing w:after="200" w:line="276" w:lineRule="auto"/>
              <w:jc w:val="both"/>
              <w:rPr>
                <w:rFonts w:ascii="Calibri" w:eastAsia="Calibri" w:hAnsi="Calibri" w:cs="Calibri"/>
                <w:lang w:eastAsia="zh-CN"/>
              </w:rPr>
            </w:pPr>
          </w:p>
        </w:tc>
        <w:tc>
          <w:tcPr>
            <w:tcW w:w="1971" w:type="dxa"/>
            <w:tcBorders>
              <w:top w:val="single" w:sz="4" w:space="0" w:color="000000"/>
              <w:left w:val="single" w:sz="4" w:space="0" w:color="000000"/>
            </w:tcBorders>
            <w:shd w:val="clear" w:color="auto" w:fill="F3F3F3"/>
          </w:tcPr>
          <w:p w14:paraId="28D9A0BD"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AKTIVNOST</w:t>
            </w:r>
          </w:p>
        </w:tc>
        <w:tc>
          <w:tcPr>
            <w:tcW w:w="960" w:type="dxa"/>
            <w:tcBorders>
              <w:top w:val="single" w:sz="4" w:space="0" w:color="000000"/>
              <w:left w:val="single" w:sz="4" w:space="0" w:color="000000"/>
              <w:bottom w:val="single" w:sz="4" w:space="0" w:color="000000"/>
            </w:tcBorders>
            <w:shd w:val="clear" w:color="auto" w:fill="F3F3F3"/>
          </w:tcPr>
          <w:p w14:paraId="3FF849A7"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Br. Uč.</w:t>
            </w:r>
          </w:p>
        </w:tc>
        <w:tc>
          <w:tcPr>
            <w:tcW w:w="1549" w:type="dxa"/>
            <w:tcBorders>
              <w:top w:val="single" w:sz="4" w:space="0" w:color="000000"/>
              <w:left w:val="single" w:sz="4" w:space="0" w:color="000000"/>
              <w:bottom w:val="single" w:sz="4" w:space="0" w:color="000000"/>
              <w:right w:val="single" w:sz="4" w:space="0" w:color="000000"/>
            </w:tcBorders>
            <w:shd w:val="clear" w:color="auto" w:fill="F3F3F3"/>
          </w:tcPr>
          <w:p w14:paraId="332E6116"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GODIŠNJI FOND SATI</w:t>
            </w:r>
          </w:p>
        </w:tc>
      </w:tr>
      <w:tr w:rsidR="000F03B2" w:rsidRPr="000F03B2" w14:paraId="6478F51A" w14:textId="77777777" w:rsidTr="009E22F2">
        <w:trPr>
          <w:trHeight w:val="586"/>
        </w:trPr>
        <w:tc>
          <w:tcPr>
            <w:tcW w:w="1966" w:type="dxa"/>
            <w:tcBorders>
              <w:top w:val="single" w:sz="4" w:space="0" w:color="000000"/>
              <w:left w:val="single" w:sz="4" w:space="0" w:color="000000"/>
              <w:bottom w:val="single" w:sz="4" w:space="0" w:color="000000"/>
            </w:tcBorders>
            <w:shd w:val="clear" w:color="auto" w:fill="auto"/>
          </w:tcPr>
          <w:p w14:paraId="21F6D266"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Kreativna grupa – niži  razredi</w:t>
            </w:r>
          </w:p>
        </w:tc>
        <w:tc>
          <w:tcPr>
            <w:tcW w:w="709" w:type="dxa"/>
            <w:tcBorders>
              <w:top w:val="single" w:sz="4" w:space="0" w:color="000000"/>
              <w:left w:val="single" w:sz="4" w:space="0" w:color="000000"/>
              <w:bottom w:val="single" w:sz="4" w:space="0" w:color="000000"/>
            </w:tcBorders>
            <w:shd w:val="clear" w:color="auto" w:fill="auto"/>
          </w:tcPr>
          <w:p w14:paraId="14F24B2E"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10</w:t>
            </w:r>
          </w:p>
        </w:tc>
        <w:tc>
          <w:tcPr>
            <w:tcW w:w="1417" w:type="dxa"/>
            <w:tcBorders>
              <w:top w:val="single" w:sz="4" w:space="0" w:color="000000"/>
              <w:left w:val="single" w:sz="4" w:space="0" w:color="000000"/>
              <w:bottom w:val="single" w:sz="4" w:space="0" w:color="000000"/>
            </w:tcBorders>
            <w:shd w:val="clear" w:color="auto" w:fill="auto"/>
          </w:tcPr>
          <w:p w14:paraId="2E3AD910"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35</w:t>
            </w:r>
          </w:p>
        </w:tc>
        <w:tc>
          <w:tcPr>
            <w:tcW w:w="765" w:type="dxa"/>
            <w:vMerge w:val="restart"/>
            <w:tcBorders>
              <w:left w:val="single" w:sz="4" w:space="0" w:color="000000"/>
            </w:tcBorders>
            <w:shd w:val="clear" w:color="auto" w:fill="auto"/>
          </w:tcPr>
          <w:p w14:paraId="22A5FAE1" w14:textId="77777777" w:rsidR="000F03B2" w:rsidRPr="000F03B2" w:rsidRDefault="000F03B2" w:rsidP="000F03B2">
            <w:pPr>
              <w:suppressAutoHyphens/>
              <w:snapToGrid w:val="0"/>
              <w:spacing w:after="200" w:line="276" w:lineRule="auto"/>
              <w:jc w:val="both"/>
              <w:rPr>
                <w:rFonts w:ascii="Calibri" w:eastAsia="Calibri" w:hAnsi="Calibri" w:cs="Calibri"/>
                <w:lang w:eastAsia="zh-CN"/>
              </w:rPr>
            </w:pPr>
          </w:p>
        </w:tc>
        <w:tc>
          <w:tcPr>
            <w:tcW w:w="1971" w:type="dxa"/>
            <w:tcBorders>
              <w:top w:val="single" w:sz="4" w:space="0" w:color="000000"/>
              <w:left w:val="single" w:sz="4" w:space="0" w:color="000000"/>
              <w:bottom w:val="single" w:sz="4" w:space="0" w:color="000000"/>
            </w:tcBorders>
            <w:shd w:val="clear" w:color="auto" w:fill="auto"/>
          </w:tcPr>
          <w:p w14:paraId="549648D4"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Pjevački zbor – niži razredi</w:t>
            </w:r>
          </w:p>
        </w:tc>
        <w:tc>
          <w:tcPr>
            <w:tcW w:w="960" w:type="dxa"/>
            <w:tcBorders>
              <w:top w:val="single" w:sz="4" w:space="0" w:color="000000"/>
              <w:left w:val="single" w:sz="4" w:space="0" w:color="000000"/>
              <w:bottom w:val="single" w:sz="4" w:space="0" w:color="000000"/>
            </w:tcBorders>
            <w:shd w:val="clear" w:color="auto" w:fill="auto"/>
          </w:tcPr>
          <w:p w14:paraId="2474C49C"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20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2EA7551D"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35</w:t>
            </w:r>
          </w:p>
        </w:tc>
      </w:tr>
      <w:tr w:rsidR="000F03B2" w:rsidRPr="000F03B2" w14:paraId="304E4D7A" w14:textId="77777777" w:rsidTr="009E22F2">
        <w:trPr>
          <w:trHeight w:val="839"/>
        </w:trPr>
        <w:tc>
          <w:tcPr>
            <w:tcW w:w="1966" w:type="dxa"/>
            <w:tcBorders>
              <w:top w:val="single" w:sz="4" w:space="0" w:color="000000"/>
              <w:left w:val="single" w:sz="4" w:space="0" w:color="000000"/>
              <w:bottom w:val="single" w:sz="4" w:space="0" w:color="000000"/>
            </w:tcBorders>
            <w:shd w:val="clear" w:color="auto" w:fill="auto"/>
          </w:tcPr>
          <w:p w14:paraId="0F5FCFCC"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 xml:space="preserve">Literarna skupina </w:t>
            </w:r>
            <w:r w:rsidRPr="000F03B2">
              <w:rPr>
                <w:rFonts w:ascii="Calibri" w:eastAsia="Calibri" w:hAnsi="Calibri" w:cs="Calibri"/>
                <w:sz w:val="20"/>
                <w:szCs w:val="20"/>
                <w:lang w:eastAsia="zh-CN"/>
              </w:rPr>
              <w:t>– niži razredi</w:t>
            </w:r>
          </w:p>
        </w:tc>
        <w:tc>
          <w:tcPr>
            <w:tcW w:w="709" w:type="dxa"/>
            <w:tcBorders>
              <w:top w:val="single" w:sz="4" w:space="0" w:color="000000"/>
              <w:left w:val="single" w:sz="4" w:space="0" w:color="000000"/>
              <w:bottom w:val="single" w:sz="4" w:space="0" w:color="000000"/>
            </w:tcBorders>
            <w:shd w:val="clear" w:color="auto" w:fill="auto"/>
          </w:tcPr>
          <w:p w14:paraId="69B3876B"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10</w:t>
            </w:r>
          </w:p>
        </w:tc>
        <w:tc>
          <w:tcPr>
            <w:tcW w:w="1417" w:type="dxa"/>
            <w:tcBorders>
              <w:top w:val="single" w:sz="4" w:space="0" w:color="000000"/>
              <w:left w:val="single" w:sz="4" w:space="0" w:color="000000"/>
              <w:bottom w:val="single" w:sz="4" w:space="0" w:color="000000"/>
            </w:tcBorders>
            <w:shd w:val="clear" w:color="auto" w:fill="auto"/>
          </w:tcPr>
          <w:p w14:paraId="275F0A8F"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35</w:t>
            </w:r>
          </w:p>
        </w:tc>
        <w:tc>
          <w:tcPr>
            <w:tcW w:w="765" w:type="dxa"/>
            <w:vMerge/>
            <w:tcBorders>
              <w:left w:val="single" w:sz="4" w:space="0" w:color="000000"/>
            </w:tcBorders>
            <w:shd w:val="clear" w:color="auto" w:fill="auto"/>
          </w:tcPr>
          <w:p w14:paraId="0424DF01" w14:textId="77777777" w:rsidR="000F03B2" w:rsidRPr="000F03B2" w:rsidRDefault="000F03B2" w:rsidP="000F03B2">
            <w:pPr>
              <w:suppressAutoHyphens/>
              <w:snapToGrid w:val="0"/>
              <w:spacing w:after="200" w:line="276" w:lineRule="auto"/>
              <w:jc w:val="both"/>
              <w:rPr>
                <w:rFonts w:ascii="Calibri" w:eastAsia="Calibri" w:hAnsi="Calibri" w:cs="Calibri"/>
                <w:lang w:eastAsia="zh-CN"/>
              </w:rPr>
            </w:pPr>
          </w:p>
        </w:tc>
        <w:tc>
          <w:tcPr>
            <w:tcW w:w="1971" w:type="dxa"/>
            <w:tcBorders>
              <w:top w:val="single" w:sz="4" w:space="0" w:color="000000"/>
              <w:left w:val="single" w:sz="4" w:space="0" w:color="000000"/>
              <w:bottom w:val="single" w:sz="4" w:space="0" w:color="000000"/>
            </w:tcBorders>
            <w:shd w:val="clear" w:color="auto" w:fill="auto"/>
          </w:tcPr>
          <w:p w14:paraId="158BCEAE"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 xml:space="preserve">Dramska  skupina </w:t>
            </w:r>
            <w:r w:rsidRPr="000F03B2">
              <w:rPr>
                <w:rFonts w:ascii="Calibri" w:eastAsia="Calibri" w:hAnsi="Calibri" w:cs="Calibri"/>
                <w:sz w:val="20"/>
                <w:szCs w:val="20"/>
                <w:lang w:eastAsia="zh-CN"/>
              </w:rPr>
              <w:t>-   niži razredi</w:t>
            </w:r>
          </w:p>
        </w:tc>
        <w:tc>
          <w:tcPr>
            <w:tcW w:w="960" w:type="dxa"/>
            <w:tcBorders>
              <w:top w:val="single" w:sz="4" w:space="0" w:color="000000"/>
              <w:left w:val="single" w:sz="4" w:space="0" w:color="000000"/>
              <w:bottom w:val="single" w:sz="4" w:space="0" w:color="000000"/>
            </w:tcBorders>
            <w:shd w:val="clear" w:color="auto" w:fill="auto"/>
          </w:tcPr>
          <w:p w14:paraId="2F84AE39"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15</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101C7F5A"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35</w:t>
            </w:r>
          </w:p>
        </w:tc>
      </w:tr>
      <w:tr w:rsidR="000F03B2" w:rsidRPr="000F03B2" w14:paraId="6831FA76" w14:textId="77777777" w:rsidTr="009E22F2">
        <w:trPr>
          <w:trHeight w:val="539"/>
        </w:trPr>
        <w:tc>
          <w:tcPr>
            <w:tcW w:w="1966" w:type="dxa"/>
            <w:tcBorders>
              <w:top w:val="single" w:sz="4" w:space="0" w:color="000000"/>
              <w:left w:val="single" w:sz="4" w:space="0" w:color="000000"/>
              <w:bottom w:val="single" w:sz="4" w:space="0" w:color="000000"/>
            </w:tcBorders>
            <w:shd w:val="clear" w:color="auto" w:fill="auto"/>
          </w:tcPr>
          <w:p w14:paraId="46FF1A7C"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Sportska grupa – viši razredi</w:t>
            </w:r>
          </w:p>
        </w:tc>
        <w:tc>
          <w:tcPr>
            <w:tcW w:w="709" w:type="dxa"/>
            <w:tcBorders>
              <w:top w:val="single" w:sz="4" w:space="0" w:color="000000"/>
              <w:left w:val="single" w:sz="4" w:space="0" w:color="000000"/>
              <w:bottom w:val="single" w:sz="4" w:space="0" w:color="000000"/>
            </w:tcBorders>
            <w:shd w:val="clear" w:color="auto" w:fill="auto"/>
          </w:tcPr>
          <w:p w14:paraId="43A7E6BB"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20</w:t>
            </w:r>
          </w:p>
        </w:tc>
        <w:tc>
          <w:tcPr>
            <w:tcW w:w="1417" w:type="dxa"/>
            <w:tcBorders>
              <w:top w:val="single" w:sz="4" w:space="0" w:color="000000"/>
              <w:left w:val="single" w:sz="4" w:space="0" w:color="000000"/>
              <w:bottom w:val="single" w:sz="4" w:space="0" w:color="000000"/>
            </w:tcBorders>
            <w:shd w:val="clear" w:color="auto" w:fill="auto"/>
          </w:tcPr>
          <w:p w14:paraId="1B4B6C0D"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70</w:t>
            </w:r>
          </w:p>
        </w:tc>
        <w:tc>
          <w:tcPr>
            <w:tcW w:w="765" w:type="dxa"/>
            <w:vMerge/>
            <w:tcBorders>
              <w:left w:val="single" w:sz="4" w:space="0" w:color="000000"/>
            </w:tcBorders>
            <w:shd w:val="clear" w:color="auto" w:fill="auto"/>
          </w:tcPr>
          <w:p w14:paraId="377CF994" w14:textId="77777777" w:rsidR="000F03B2" w:rsidRPr="000F03B2" w:rsidRDefault="000F03B2" w:rsidP="000F03B2">
            <w:pPr>
              <w:suppressAutoHyphens/>
              <w:snapToGrid w:val="0"/>
              <w:spacing w:after="200" w:line="276" w:lineRule="auto"/>
              <w:jc w:val="both"/>
              <w:rPr>
                <w:rFonts w:ascii="Calibri" w:eastAsia="Calibri" w:hAnsi="Calibri" w:cs="Calibri"/>
                <w:lang w:eastAsia="zh-CN"/>
              </w:rPr>
            </w:pPr>
          </w:p>
        </w:tc>
        <w:tc>
          <w:tcPr>
            <w:tcW w:w="1971" w:type="dxa"/>
            <w:tcBorders>
              <w:top w:val="single" w:sz="4" w:space="0" w:color="000000"/>
              <w:left w:val="single" w:sz="4" w:space="0" w:color="000000"/>
              <w:bottom w:val="single" w:sz="4" w:space="0" w:color="000000"/>
            </w:tcBorders>
            <w:shd w:val="clear" w:color="auto" w:fill="auto"/>
          </w:tcPr>
          <w:p w14:paraId="507F67D9"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Kreativna skupina</w:t>
            </w:r>
            <w:r w:rsidRPr="000F03B2">
              <w:rPr>
                <w:rFonts w:ascii="Calibri" w:eastAsia="Calibri" w:hAnsi="Calibri" w:cs="Calibri"/>
                <w:sz w:val="20"/>
                <w:szCs w:val="20"/>
                <w:lang w:eastAsia="zh-CN"/>
              </w:rPr>
              <w:t>–niži razredi</w:t>
            </w:r>
          </w:p>
        </w:tc>
        <w:tc>
          <w:tcPr>
            <w:tcW w:w="960" w:type="dxa"/>
            <w:tcBorders>
              <w:top w:val="single" w:sz="4" w:space="0" w:color="000000"/>
              <w:left w:val="single" w:sz="4" w:space="0" w:color="000000"/>
              <w:bottom w:val="single" w:sz="4" w:space="0" w:color="000000"/>
            </w:tcBorders>
            <w:shd w:val="clear" w:color="auto" w:fill="auto"/>
          </w:tcPr>
          <w:p w14:paraId="42BFDBCE"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15</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55603DDC"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35</w:t>
            </w:r>
          </w:p>
        </w:tc>
      </w:tr>
      <w:tr w:rsidR="000F03B2" w:rsidRPr="000F03B2" w14:paraId="0A6569E0" w14:textId="77777777" w:rsidTr="009E22F2">
        <w:trPr>
          <w:trHeight w:val="510"/>
        </w:trPr>
        <w:tc>
          <w:tcPr>
            <w:tcW w:w="1966" w:type="dxa"/>
            <w:tcBorders>
              <w:top w:val="single" w:sz="4" w:space="0" w:color="000000"/>
              <w:left w:val="single" w:sz="4" w:space="0" w:color="000000"/>
              <w:bottom w:val="single" w:sz="4" w:space="0" w:color="000000"/>
            </w:tcBorders>
            <w:shd w:val="clear" w:color="auto" w:fill="auto"/>
          </w:tcPr>
          <w:p w14:paraId="60625D07"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lastRenderedPageBreak/>
              <w:t>Literarna skupina</w:t>
            </w:r>
          </w:p>
        </w:tc>
        <w:tc>
          <w:tcPr>
            <w:tcW w:w="709" w:type="dxa"/>
            <w:tcBorders>
              <w:top w:val="single" w:sz="4" w:space="0" w:color="000000"/>
              <w:left w:val="single" w:sz="4" w:space="0" w:color="000000"/>
              <w:bottom w:val="single" w:sz="4" w:space="0" w:color="000000"/>
            </w:tcBorders>
            <w:shd w:val="clear" w:color="auto" w:fill="auto"/>
          </w:tcPr>
          <w:p w14:paraId="3897BF6B"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10</w:t>
            </w:r>
          </w:p>
        </w:tc>
        <w:tc>
          <w:tcPr>
            <w:tcW w:w="1417" w:type="dxa"/>
            <w:tcBorders>
              <w:top w:val="single" w:sz="4" w:space="0" w:color="000000"/>
              <w:left w:val="single" w:sz="4" w:space="0" w:color="000000"/>
              <w:bottom w:val="single" w:sz="4" w:space="0" w:color="000000"/>
            </w:tcBorders>
            <w:shd w:val="clear" w:color="auto" w:fill="auto"/>
          </w:tcPr>
          <w:p w14:paraId="30973899"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35</w:t>
            </w:r>
          </w:p>
        </w:tc>
        <w:tc>
          <w:tcPr>
            <w:tcW w:w="765" w:type="dxa"/>
            <w:tcBorders>
              <w:left w:val="single" w:sz="4" w:space="0" w:color="000000"/>
            </w:tcBorders>
            <w:shd w:val="clear" w:color="auto" w:fill="auto"/>
          </w:tcPr>
          <w:p w14:paraId="34631F6C" w14:textId="77777777" w:rsidR="000F03B2" w:rsidRPr="000F03B2" w:rsidRDefault="000F03B2" w:rsidP="000F03B2">
            <w:pPr>
              <w:suppressAutoHyphens/>
              <w:snapToGrid w:val="0"/>
              <w:spacing w:after="200" w:line="276" w:lineRule="auto"/>
              <w:jc w:val="both"/>
              <w:rPr>
                <w:rFonts w:ascii="Calibri" w:eastAsia="Calibri" w:hAnsi="Calibri" w:cs="Calibri"/>
                <w:lang w:eastAsia="zh-CN"/>
              </w:rPr>
            </w:pPr>
          </w:p>
        </w:tc>
        <w:tc>
          <w:tcPr>
            <w:tcW w:w="1971" w:type="dxa"/>
            <w:tcBorders>
              <w:top w:val="single" w:sz="4" w:space="0" w:color="000000"/>
              <w:left w:val="single" w:sz="4" w:space="0" w:color="000000"/>
              <w:bottom w:val="single" w:sz="4" w:space="0" w:color="000000"/>
            </w:tcBorders>
            <w:shd w:val="clear" w:color="auto" w:fill="auto"/>
          </w:tcPr>
          <w:p w14:paraId="59B943E8"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 xml:space="preserve">Vokalna skupina- </w:t>
            </w:r>
            <w:r w:rsidRPr="000F03B2">
              <w:rPr>
                <w:rFonts w:ascii="Calibri" w:eastAsia="Calibri" w:hAnsi="Calibri" w:cs="Calibri"/>
                <w:sz w:val="20"/>
                <w:szCs w:val="20"/>
                <w:lang w:eastAsia="zh-CN"/>
              </w:rPr>
              <w:t xml:space="preserve">viši razredi </w:t>
            </w:r>
          </w:p>
        </w:tc>
        <w:tc>
          <w:tcPr>
            <w:tcW w:w="960" w:type="dxa"/>
            <w:tcBorders>
              <w:top w:val="single" w:sz="4" w:space="0" w:color="000000"/>
              <w:left w:val="single" w:sz="4" w:space="0" w:color="000000"/>
              <w:bottom w:val="single" w:sz="4" w:space="0" w:color="000000"/>
            </w:tcBorders>
            <w:shd w:val="clear" w:color="auto" w:fill="auto"/>
          </w:tcPr>
          <w:p w14:paraId="336EF4AC"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10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42AD38B6"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35</w:t>
            </w:r>
          </w:p>
        </w:tc>
      </w:tr>
      <w:tr w:rsidR="000F03B2" w:rsidRPr="000F03B2" w14:paraId="586C856C" w14:textId="77777777" w:rsidTr="009E22F2">
        <w:trPr>
          <w:trHeight w:val="678"/>
        </w:trPr>
        <w:tc>
          <w:tcPr>
            <w:tcW w:w="1966" w:type="dxa"/>
            <w:tcBorders>
              <w:top w:val="single" w:sz="4" w:space="0" w:color="000000"/>
              <w:left w:val="single" w:sz="4" w:space="0" w:color="000000"/>
              <w:bottom w:val="single" w:sz="4" w:space="0" w:color="000000"/>
            </w:tcBorders>
            <w:shd w:val="clear" w:color="auto" w:fill="auto"/>
          </w:tcPr>
          <w:p w14:paraId="6F9B5BFD"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Grupa vizualnih umjetnosti</w:t>
            </w:r>
            <w:r w:rsidRPr="000F03B2">
              <w:rPr>
                <w:rFonts w:ascii="Calibri" w:eastAsia="Calibri" w:hAnsi="Calibri" w:cs="Calibri"/>
                <w:sz w:val="18"/>
                <w:szCs w:val="18"/>
                <w:lang w:eastAsia="zh-CN"/>
              </w:rPr>
              <w:t xml:space="preserve"> </w:t>
            </w:r>
          </w:p>
        </w:tc>
        <w:tc>
          <w:tcPr>
            <w:tcW w:w="709" w:type="dxa"/>
            <w:tcBorders>
              <w:top w:val="single" w:sz="4" w:space="0" w:color="000000"/>
              <w:left w:val="single" w:sz="4" w:space="0" w:color="000000"/>
              <w:bottom w:val="single" w:sz="4" w:space="0" w:color="000000"/>
            </w:tcBorders>
            <w:shd w:val="clear" w:color="auto" w:fill="auto"/>
          </w:tcPr>
          <w:p w14:paraId="3624D9CB"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10</w:t>
            </w:r>
          </w:p>
        </w:tc>
        <w:tc>
          <w:tcPr>
            <w:tcW w:w="1417" w:type="dxa"/>
            <w:tcBorders>
              <w:top w:val="single" w:sz="4" w:space="0" w:color="000000"/>
              <w:left w:val="single" w:sz="4" w:space="0" w:color="000000"/>
              <w:bottom w:val="single" w:sz="4" w:space="0" w:color="000000"/>
            </w:tcBorders>
            <w:shd w:val="clear" w:color="auto" w:fill="auto"/>
          </w:tcPr>
          <w:p w14:paraId="3EC41557"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35</w:t>
            </w:r>
          </w:p>
        </w:tc>
        <w:tc>
          <w:tcPr>
            <w:tcW w:w="765" w:type="dxa"/>
            <w:tcBorders>
              <w:left w:val="single" w:sz="4" w:space="0" w:color="000000"/>
            </w:tcBorders>
            <w:shd w:val="clear" w:color="auto" w:fill="auto"/>
          </w:tcPr>
          <w:p w14:paraId="03738739" w14:textId="77777777" w:rsidR="000F03B2" w:rsidRPr="000F03B2" w:rsidRDefault="000F03B2" w:rsidP="000F03B2">
            <w:pPr>
              <w:suppressAutoHyphens/>
              <w:snapToGrid w:val="0"/>
              <w:spacing w:after="200" w:line="276" w:lineRule="auto"/>
              <w:jc w:val="both"/>
              <w:rPr>
                <w:rFonts w:ascii="Calibri" w:eastAsia="Calibri" w:hAnsi="Calibri" w:cs="Calibri"/>
                <w:lang w:eastAsia="zh-CN"/>
              </w:rPr>
            </w:pPr>
          </w:p>
        </w:tc>
        <w:tc>
          <w:tcPr>
            <w:tcW w:w="1971" w:type="dxa"/>
            <w:tcBorders>
              <w:top w:val="single" w:sz="4" w:space="0" w:color="000000"/>
              <w:left w:val="single" w:sz="4" w:space="0" w:color="000000"/>
              <w:bottom w:val="single" w:sz="4" w:space="0" w:color="000000"/>
            </w:tcBorders>
            <w:shd w:val="clear" w:color="auto" w:fill="auto"/>
          </w:tcPr>
          <w:p w14:paraId="0217364E"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 xml:space="preserve">Sportska grupa  </w:t>
            </w:r>
            <w:r w:rsidRPr="000F03B2">
              <w:rPr>
                <w:rFonts w:ascii="Calibri" w:eastAsia="Calibri" w:hAnsi="Calibri" w:cs="Calibri"/>
                <w:sz w:val="22"/>
                <w:szCs w:val="22"/>
                <w:lang w:eastAsia="zh-CN"/>
              </w:rPr>
              <w:t xml:space="preserve"> </w:t>
            </w:r>
          </w:p>
        </w:tc>
        <w:tc>
          <w:tcPr>
            <w:tcW w:w="960" w:type="dxa"/>
            <w:tcBorders>
              <w:top w:val="single" w:sz="4" w:space="0" w:color="000000"/>
              <w:left w:val="single" w:sz="4" w:space="0" w:color="000000"/>
              <w:bottom w:val="single" w:sz="4" w:space="0" w:color="000000"/>
            </w:tcBorders>
            <w:shd w:val="clear" w:color="auto" w:fill="auto"/>
          </w:tcPr>
          <w:p w14:paraId="4F8B0256"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20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22E57955"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35</w:t>
            </w:r>
          </w:p>
        </w:tc>
      </w:tr>
      <w:tr w:rsidR="000F03B2" w:rsidRPr="000F03B2" w14:paraId="7CAE7C1F" w14:textId="77777777" w:rsidTr="009E22F2">
        <w:trPr>
          <w:trHeight w:val="558"/>
        </w:trPr>
        <w:tc>
          <w:tcPr>
            <w:tcW w:w="1966" w:type="dxa"/>
            <w:tcBorders>
              <w:top w:val="single" w:sz="4" w:space="0" w:color="000000"/>
              <w:left w:val="single" w:sz="4" w:space="0" w:color="000000"/>
              <w:bottom w:val="single" w:sz="4" w:space="0" w:color="000000"/>
            </w:tcBorders>
            <w:shd w:val="clear" w:color="auto" w:fill="auto"/>
          </w:tcPr>
          <w:p w14:paraId="56476E61"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Domaćinstvo</w:t>
            </w:r>
          </w:p>
        </w:tc>
        <w:tc>
          <w:tcPr>
            <w:tcW w:w="709" w:type="dxa"/>
            <w:tcBorders>
              <w:top w:val="single" w:sz="4" w:space="0" w:color="000000"/>
              <w:left w:val="single" w:sz="4" w:space="0" w:color="000000"/>
              <w:bottom w:val="single" w:sz="4" w:space="0" w:color="000000"/>
            </w:tcBorders>
            <w:shd w:val="clear" w:color="auto" w:fill="auto"/>
          </w:tcPr>
          <w:p w14:paraId="0D625988"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sz w:val="22"/>
                <w:szCs w:val="22"/>
                <w:lang w:eastAsia="zh-CN"/>
              </w:rPr>
              <w:t>10</w:t>
            </w:r>
          </w:p>
        </w:tc>
        <w:tc>
          <w:tcPr>
            <w:tcW w:w="1417" w:type="dxa"/>
            <w:tcBorders>
              <w:top w:val="single" w:sz="4" w:space="0" w:color="000000"/>
              <w:left w:val="single" w:sz="4" w:space="0" w:color="000000"/>
              <w:bottom w:val="single" w:sz="4" w:space="0" w:color="000000"/>
            </w:tcBorders>
            <w:shd w:val="clear" w:color="auto" w:fill="auto"/>
          </w:tcPr>
          <w:p w14:paraId="1111652A"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sz w:val="22"/>
                <w:szCs w:val="22"/>
                <w:lang w:eastAsia="zh-CN"/>
              </w:rPr>
              <w:t>35</w:t>
            </w:r>
          </w:p>
        </w:tc>
        <w:tc>
          <w:tcPr>
            <w:tcW w:w="765" w:type="dxa"/>
            <w:tcBorders>
              <w:left w:val="single" w:sz="4" w:space="0" w:color="000000"/>
            </w:tcBorders>
            <w:shd w:val="clear" w:color="auto" w:fill="auto"/>
          </w:tcPr>
          <w:p w14:paraId="6362BCEB" w14:textId="77777777" w:rsidR="000F03B2" w:rsidRPr="000F03B2" w:rsidRDefault="000F03B2" w:rsidP="000F03B2">
            <w:pPr>
              <w:suppressAutoHyphens/>
              <w:snapToGrid w:val="0"/>
              <w:spacing w:after="200" w:line="276" w:lineRule="auto"/>
              <w:jc w:val="both"/>
              <w:rPr>
                <w:rFonts w:ascii="Calibri" w:eastAsia="Calibri" w:hAnsi="Calibri" w:cs="Calibri"/>
                <w:lang w:eastAsia="zh-CN"/>
              </w:rPr>
            </w:pPr>
          </w:p>
        </w:tc>
        <w:tc>
          <w:tcPr>
            <w:tcW w:w="1971" w:type="dxa"/>
            <w:tcBorders>
              <w:top w:val="single" w:sz="4" w:space="0" w:color="000000"/>
              <w:left w:val="single" w:sz="4" w:space="0" w:color="000000"/>
              <w:bottom w:val="single" w:sz="4" w:space="0" w:color="000000"/>
            </w:tcBorders>
            <w:shd w:val="clear" w:color="auto" w:fill="auto"/>
          </w:tcPr>
          <w:p w14:paraId="5DF67A35"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 xml:space="preserve">Domaćinstvo </w:t>
            </w:r>
            <w:r w:rsidRPr="000F03B2">
              <w:rPr>
                <w:rFonts w:ascii="Calibri" w:eastAsia="Calibri" w:hAnsi="Calibri" w:cs="Calibri"/>
                <w:sz w:val="20"/>
                <w:szCs w:val="20"/>
                <w:lang w:eastAsia="zh-CN"/>
              </w:rPr>
              <w:t xml:space="preserve"> </w:t>
            </w:r>
          </w:p>
        </w:tc>
        <w:tc>
          <w:tcPr>
            <w:tcW w:w="960" w:type="dxa"/>
            <w:tcBorders>
              <w:top w:val="single" w:sz="4" w:space="0" w:color="000000"/>
              <w:left w:val="single" w:sz="4" w:space="0" w:color="000000"/>
              <w:bottom w:val="single" w:sz="4" w:space="0" w:color="000000"/>
            </w:tcBorders>
            <w:shd w:val="clear" w:color="auto" w:fill="auto"/>
          </w:tcPr>
          <w:p w14:paraId="53BB203D"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10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4CD0ADF5"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35</w:t>
            </w:r>
          </w:p>
        </w:tc>
      </w:tr>
      <w:tr w:rsidR="000F03B2" w:rsidRPr="000F03B2" w14:paraId="23D61C40" w14:textId="77777777" w:rsidTr="009E22F2">
        <w:trPr>
          <w:trHeight w:val="422"/>
        </w:trPr>
        <w:tc>
          <w:tcPr>
            <w:tcW w:w="1966" w:type="dxa"/>
            <w:tcBorders>
              <w:top w:val="single" w:sz="4" w:space="0" w:color="000000"/>
              <w:left w:val="single" w:sz="4" w:space="0" w:color="000000"/>
              <w:bottom w:val="single" w:sz="4" w:space="0" w:color="000000"/>
            </w:tcBorders>
            <w:shd w:val="clear" w:color="auto" w:fill="auto"/>
          </w:tcPr>
          <w:p w14:paraId="4CDCB596" w14:textId="77777777" w:rsidR="000F03B2" w:rsidRPr="000F03B2" w:rsidRDefault="000F03B2" w:rsidP="000F03B2">
            <w:pPr>
              <w:suppressAutoHyphens/>
              <w:spacing w:after="200" w:line="276" w:lineRule="auto"/>
              <w:jc w:val="both"/>
              <w:rPr>
                <w:rFonts w:ascii="Calibri" w:eastAsia="Calibri" w:hAnsi="Calibri" w:cs="Calibri"/>
                <w:lang w:eastAsia="zh-CN"/>
              </w:rPr>
            </w:pPr>
            <w:r w:rsidRPr="000F03B2">
              <w:rPr>
                <w:rFonts w:ascii="Calibri" w:eastAsia="Calibri" w:hAnsi="Calibri" w:cs="Calibri"/>
                <w:lang w:eastAsia="zh-CN"/>
              </w:rPr>
              <w:t>Grupa čakavštine</w:t>
            </w:r>
          </w:p>
        </w:tc>
        <w:tc>
          <w:tcPr>
            <w:tcW w:w="709" w:type="dxa"/>
            <w:tcBorders>
              <w:top w:val="single" w:sz="4" w:space="0" w:color="000000"/>
              <w:left w:val="single" w:sz="4" w:space="0" w:color="000000"/>
              <w:bottom w:val="single" w:sz="4" w:space="0" w:color="000000"/>
            </w:tcBorders>
            <w:shd w:val="clear" w:color="auto" w:fill="auto"/>
          </w:tcPr>
          <w:p w14:paraId="4A2F0CF0"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sz w:val="22"/>
                <w:szCs w:val="22"/>
                <w:lang w:eastAsia="zh-CN"/>
              </w:rPr>
              <w:t>6</w:t>
            </w:r>
          </w:p>
        </w:tc>
        <w:tc>
          <w:tcPr>
            <w:tcW w:w="1417" w:type="dxa"/>
            <w:tcBorders>
              <w:top w:val="single" w:sz="4" w:space="0" w:color="000000"/>
              <w:left w:val="single" w:sz="4" w:space="0" w:color="000000"/>
              <w:bottom w:val="single" w:sz="4" w:space="0" w:color="000000"/>
            </w:tcBorders>
            <w:shd w:val="clear" w:color="auto" w:fill="auto"/>
          </w:tcPr>
          <w:p w14:paraId="0A103E0A"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sz w:val="22"/>
                <w:szCs w:val="22"/>
                <w:lang w:eastAsia="zh-CN"/>
              </w:rPr>
              <w:t>35</w:t>
            </w:r>
          </w:p>
        </w:tc>
        <w:tc>
          <w:tcPr>
            <w:tcW w:w="765" w:type="dxa"/>
            <w:tcBorders>
              <w:left w:val="single" w:sz="4" w:space="0" w:color="000000"/>
            </w:tcBorders>
            <w:shd w:val="clear" w:color="auto" w:fill="auto"/>
          </w:tcPr>
          <w:p w14:paraId="2C28B9DC" w14:textId="77777777" w:rsidR="000F03B2" w:rsidRPr="000F03B2" w:rsidRDefault="000F03B2" w:rsidP="000F03B2">
            <w:pPr>
              <w:suppressAutoHyphens/>
              <w:snapToGrid w:val="0"/>
              <w:spacing w:after="200" w:line="276" w:lineRule="auto"/>
              <w:jc w:val="both"/>
              <w:rPr>
                <w:rFonts w:ascii="Calibri" w:eastAsia="Calibri" w:hAnsi="Calibri" w:cs="Calibri"/>
                <w:lang w:eastAsia="zh-CN"/>
              </w:rPr>
            </w:pPr>
          </w:p>
        </w:tc>
        <w:tc>
          <w:tcPr>
            <w:tcW w:w="1971" w:type="dxa"/>
            <w:tcBorders>
              <w:top w:val="single" w:sz="4" w:space="0" w:color="000000"/>
              <w:left w:val="single" w:sz="4" w:space="0" w:color="000000"/>
              <w:bottom w:val="single" w:sz="4" w:space="0" w:color="000000"/>
            </w:tcBorders>
            <w:shd w:val="clear" w:color="auto" w:fill="auto"/>
          </w:tcPr>
          <w:p w14:paraId="316EF78D" w14:textId="77777777" w:rsidR="000F03B2" w:rsidRPr="000F03B2" w:rsidRDefault="000F03B2" w:rsidP="000F03B2">
            <w:pPr>
              <w:suppressAutoHyphens/>
              <w:spacing w:after="200" w:line="276" w:lineRule="auto"/>
              <w:jc w:val="both"/>
              <w:rPr>
                <w:rFonts w:ascii="Calibri" w:eastAsia="Calibri" w:hAnsi="Calibri" w:cs="Calibri"/>
                <w:lang w:eastAsia="zh-CN"/>
              </w:rPr>
            </w:pPr>
            <w:r w:rsidRPr="000F03B2">
              <w:rPr>
                <w:rFonts w:ascii="Calibri" w:eastAsia="Calibri" w:hAnsi="Calibri" w:cs="Calibri"/>
                <w:lang w:eastAsia="zh-CN"/>
              </w:rPr>
              <w:t>Plesna grupa</w:t>
            </w:r>
          </w:p>
        </w:tc>
        <w:tc>
          <w:tcPr>
            <w:tcW w:w="960" w:type="dxa"/>
            <w:tcBorders>
              <w:top w:val="single" w:sz="4" w:space="0" w:color="000000"/>
              <w:left w:val="single" w:sz="4" w:space="0" w:color="000000"/>
              <w:bottom w:val="single" w:sz="4" w:space="0" w:color="000000"/>
            </w:tcBorders>
            <w:shd w:val="clear" w:color="auto" w:fill="auto"/>
          </w:tcPr>
          <w:p w14:paraId="091BB2C5" w14:textId="77777777" w:rsidR="000F03B2" w:rsidRPr="000F03B2" w:rsidRDefault="000F03B2" w:rsidP="000F03B2">
            <w:pPr>
              <w:suppressAutoHyphens/>
              <w:spacing w:after="200" w:line="276" w:lineRule="auto"/>
              <w:jc w:val="center"/>
              <w:rPr>
                <w:rFonts w:ascii="Calibri" w:eastAsia="Calibri" w:hAnsi="Calibri" w:cs="Calibri"/>
                <w:lang w:eastAsia="zh-CN"/>
              </w:rPr>
            </w:pPr>
            <w:r w:rsidRPr="000F03B2">
              <w:rPr>
                <w:rFonts w:ascii="Calibri" w:eastAsia="Calibri" w:hAnsi="Calibri" w:cs="Calibri"/>
                <w:lang w:eastAsia="zh-CN"/>
              </w:rPr>
              <w:t>10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06A5DB2E" w14:textId="77777777" w:rsidR="000F03B2" w:rsidRPr="000F03B2" w:rsidRDefault="000F03B2" w:rsidP="000F03B2">
            <w:pPr>
              <w:suppressAutoHyphens/>
              <w:spacing w:after="200" w:line="276" w:lineRule="auto"/>
              <w:jc w:val="center"/>
              <w:rPr>
                <w:rFonts w:ascii="Calibri" w:eastAsia="Calibri" w:hAnsi="Calibri" w:cs="Calibri"/>
                <w:lang w:eastAsia="zh-CN"/>
              </w:rPr>
            </w:pPr>
            <w:r w:rsidRPr="000F03B2">
              <w:rPr>
                <w:rFonts w:ascii="Calibri" w:eastAsia="Calibri" w:hAnsi="Calibri" w:cs="Calibri"/>
                <w:lang w:eastAsia="zh-CN"/>
              </w:rPr>
              <w:t>35</w:t>
            </w:r>
          </w:p>
        </w:tc>
      </w:tr>
      <w:tr w:rsidR="000F03B2" w:rsidRPr="000F03B2" w14:paraId="71EFD78F" w14:textId="77777777" w:rsidTr="009E22F2">
        <w:trPr>
          <w:trHeight w:val="446"/>
        </w:trPr>
        <w:tc>
          <w:tcPr>
            <w:tcW w:w="1966" w:type="dxa"/>
            <w:tcBorders>
              <w:top w:val="single" w:sz="4" w:space="0" w:color="000000"/>
              <w:left w:val="single" w:sz="4" w:space="0" w:color="000000"/>
              <w:bottom w:val="single" w:sz="4" w:space="0" w:color="000000"/>
            </w:tcBorders>
            <w:shd w:val="clear" w:color="auto" w:fill="auto"/>
          </w:tcPr>
          <w:p w14:paraId="680680FD" w14:textId="77777777" w:rsidR="000F03B2" w:rsidRPr="000F03B2" w:rsidRDefault="000F03B2" w:rsidP="000F03B2">
            <w:pPr>
              <w:suppressAutoHyphens/>
              <w:spacing w:after="200" w:line="276" w:lineRule="auto"/>
              <w:jc w:val="both"/>
              <w:rPr>
                <w:rFonts w:ascii="Calibri" w:eastAsia="Calibri" w:hAnsi="Calibri" w:cs="Calibri"/>
                <w:lang w:eastAsia="zh-CN"/>
              </w:rPr>
            </w:pPr>
            <w:r w:rsidRPr="000F03B2">
              <w:rPr>
                <w:rFonts w:ascii="Calibri" w:eastAsia="Calibri" w:hAnsi="Calibri" w:cs="Calibri"/>
                <w:lang w:eastAsia="zh-CN"/>
              </w:rPr>
              <w:t>Pjevački zbor</w:t>
            </w:r>
          </w:p>
        </w:tc>
        <w:tc>
          <w:tcPr>
            <w:tcW w:w="709" w:type="dxa"/>
            <w:tcBorders>
              <w:top w:val="single" w:sz="4" w:space="0" w:color="000000"/>
              <w:left w:val="single" w:sz="4" w:space="0" w:color="000000"/>
              <w:bottom w:val="single" w:sz="4" w:space="0" w:color="000000"/>
            </w:tcBorders>
            <w:shd w:val="clear" w:color="auto" w:fill="auto"/>
          </w:tcPr>
          <w:p w14:paraId="5C8F5D86"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sz w:val="22"/>
                <w:szCs w:val="22"/>
                <w:lang w:eastAsia="zh-CN"/>
              </w:rPr>
              <w:t>25</w:t>
            </w:r>
          </w:p>
        </w:tc>
        <w:tc>
          <w:tcPr>
            <w:tcW w:w="1417" w:type="dxa"/>
            <w:tcBorders>
              <w:top w:val="single" w:sz="4" w:space="0" w:color="000000"/>
              <w:left w:val="single" w:sz="4" w:space="0" w:color="000000"/>
              <w:bottom w:val="single" w:sz="4" w:space="0" w:color="000000"/>
            </w:tcBorders>
            <w:shd w:val="clear" w:color="auto" w:fill="auto"/>
          </w:tcPr>
          <w:p w14:paraId="0303C1F0"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sz w:val="22"/>
                <w:szCs w:val="22"/>
                <w:lang w:eastAsia="zh-CN"/>
              </w:rPr>
              <w:t>35</w:t>
            </w:r>
          </w:p>
        </w:tc>
        <w:tc>
          <w:tcPr>
            <w:tcW w:w="765" w:type="dxa"/>
            <w:tcBorders>
              <w:left w:val="single" w:sz="4" w:space="0" w:color="000000"/>
            </w:tcBorders>
            <w:shd w:val="clear" w:color="auto" w:fill="auto"/>
          </w:tcPr>
          <w:p w14:paraId="4233C903" w14:textId="77777777" w:rsidR="000F03B2" w:rsidRPr="000F03B2" w:rsidRDefault="000F03B2" w:rsidP="000F03B2">
            <w:pPr>
              <w:suppressAutoHyphens/>
              <w:snapToGrid w:val="0"/>
              <w:spacing w:after="200" w:line="276" w:lineRule="auto"/>
              <w:jc w:val="both"/>
              <w:rPr>
                <w:rFonts w:ascii="Calibri" w:eastAsia="Calibri" w:hAnsi="Calibri" w:cs="Calibri"/>
                <w:lang w:eastAsia="zh-CN"/>
              </w:rPr>
            </w:pPr>
          </w:p>
        </w:tc>
        <w:tc>
          <w:tcPr>
            <w:tcW w:w="1971" w:type="dxa"/>
            <w:tcBorders>
              <w:top w:val="single" w:sz="4" w:space="0" w:color="000000"/>
              <w:left w:val="single" w:sz="4" w:space="0" w:color="000000"/>
              <w:bottom w:val="single" w:sz="4" w:space="0" w:color="000000"/>
            </w:tcBorders>
            <w:shd w:val="clear" w:color="auto" w:fill="auto"/>
          </w:tcPr>
          <w:p w14:paraId="57B3541A" w14:textId="77777777" w:rsidR="000F03B2" w:rsidRPr="000F03B2" w:rsidRDefault="000F03B2" w:rsidP="000F03B2">
            <w:pPr>
              <w:suppressAutoHyphens/>
              <w:spacing w:after="200" w:line="276" w:lineRule="auto"/>
              <w:jc w:val="both"/>
              <w:rPr>
                <w:rFonts w:ascii="Calibri" w:eastAsia="Calibri" w:hAnsi="Calibri" w:cs="Calibri"/>
                <w:lang w:eastAsia="zh-CN"/>
              </w:rPr>
            </w:pPr>
            <w:r w:rsidRPr="000F03B2">
              <w:rPr>
                <w:rFonts w:ascii="Calibri" w:eastAsia="Calibri" w:hAnsi="Calibri" w:cs="Calibri"/>
                <w:lang w:eastAsia="zh-CN"/>
              </w:rPr>
              <w:t>Robotika</w:t>
            </w:r>
          </w:p>
        </w:tc>
        <w:tc>
          <w:tcPr>
            <w:tcW w:w="960" w:type="dxa"/>
            <w:tcBorders>
              <w:top w:val="single" w:sz="4" w:space="0" w:color="000000"/>
              <w:left w:val="single" w:sz="4" w:space="0" w:color="000000"/>
              <w:bottom w:val="single" w:sz="4" w:space="0" w:color="000000"/>
            </w:tcBorders>
            <w:shd w:val="clear" w:color="auto" w:fill="auto"/>
          </w:tcPr>
          <w:p w14:paraId="15AE5C63" w14:textId="77777777" w:rsidR="000F03B2" w:rsidRPr="000F03B2" w:rsidRDefault="000F03B2" w:rsidP="000F03B2">
            <w:pPr>
              <w:suppressAutoHyphens/>
              <w:spacing w:after="200" w:line="276" w:lineRule="auto"/>
              <w:jc w:val="center"/>
              <w:rPr>
                <w:rFonts w:ascii="Calibri" w:eastAsia="Calibri" w:hAnsi="Calibri" w:cs="Calibri"/>
                <w:lang w:eastAsia="zh-CN"/>
              </w:rPr>
            </w:pPr>
            <w:r w:rsidRPr="000F03B2">
              <w:rPr>
                <w:rFonts w:ascii="Calibri" w:eastAsia="Calibri" w:hAnsi="Calibri" w:cs="Calibri"/>
                <w:lang w:eastAsia="zh-CN"/>
              </w:rPr>
              <w:t>10</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5D1B0DDE" w14:textId="77777777" w:rsidR="000F03B2" w:rsidRPr="000F03B2" w:rsidRDefault="000F03B2" w:rsidP="000F03B2">
            <w:pPr>
              <w:suppressAutoHyphens/>
              <w:spacing w:after="200" w:line="276" w:lineRule="auto"/>
              <w:jc w:val="center"/>
              <w:rPr>
                <w:rFonts w:ascii="Calibri" w:eastAsia="Calibri" w:hAnsi="Calibri" w:cs="Calibri"/>
                <w:lang w:eastAsia="zh-CN"/>
              </w:rPr>
            </w:pPr>
            <w:r w:rsidRPr="000F03B2">
              <w:rPr>
                <w:rFonts w:ascii="Calibri" w:eastAsia="Calibri" w:hAnsi="Calibri" w:cs="Calibri"/>
                <w:lang w:eastAsia="zh-CN"/>
              </w:rPr>
              <w:t>35</w:t>
            </w:r>
          </w:p>
        </w:tc>
      </w:tr>
    </w:tbl>
    <w:p w14:paraId="192D87F5" w14:textId="77777777" w:rsidR="000F03B2" w:rsidRPr="000F03B2" w:rsidRDefault="000F03B2" w:rsidP="000F03B2">
      <w:pPr>
        <w:suppressAutoHyphens/>
        <w:overflowPunct w:val="0"/>
        <w:autoSpaceDE w:val="0"/>
        <w:jc w:val="both"/>
        <w:textAlignment w:val="baseline"/>
        <w:rPr>
          <w:szCs w:val="20"/>
        </w:rPr>
      </w:pPr>
      <w:r w:rsidRPr="000F03B2">
        <w:rPr>
          <w:rFonts w:ascii="Calibri" w:hAnsi="Calibri" w:cs="Calibri"/>
        </w:rPr>
        <w:tab/>
      </w:r>
    </w:p>
    <w:p w14:paraId="02C570FD" w14:textId="77777777" w:rsidR="000F03B2" w:rsidRPr="000F03B2" w:rsidRDefault="000F03B2" w:rsidP="000F03B2">
      <w:pPr>
        <w:suppressAutoHyphens/>
        <w:overflowPunct w:val="0"/>
        <w:autoSpaceDE w:val="0"/>
        <w:jc w:val="both"/>
        <w:textAlignment w:val="baseline"/>
        <w:rPr>
          <w:rFonts w:ascii="Calibri" w:hAnsi="Calibri" w:cs="Calibri"/>
          <w:color w:val="FF0000"/>
        </w:rPr>
      </w:pPr>
    </w:p>
    <w:p w14:paraId="6B8C491D" w14:textId="77777777" w:rsidR="000F03B2" w:rsidRPr="000F03B2" w:rsidRDefault="000F03B2" w:rsidP="000F03B2">
      <w:pPr>
        <w:shd w:val="clear" w:color="auto" w:fill="F2F2F2"/>
        <w:suppressAutoHyphens/>
        <w:spacing w:after="60" w:line="276" w:lineRule="auto"/>
        <w:rPr>
          <w:rFonts w:ascii="Calibri Light" w:hAnsi="Calibri Light"/>
          <w:lang w:eastAsia="zh-CN"/>
        </w:rPr>
      </w:pPr>
      <w:bookmarkStart w:id="10" w:name="__RefHeading___Toc107923448"/>
      <w:bookmarkEnd w:id="10"/>
      <w:r w:rsidRPr="000F03B2">
        <w:rPr>
          <w:rFonts w:ascii="Calibri Light" w:hAnsi="Calibri Light"/>
          <w:b/>
          <w:lang w:eastAsia="zh-CN"/>
        </w:rPr>
        <w:t xml:space="preserve">2.4. Kulturna i javna djelatnost škole </w:t>
      </w:r>
    </w:p>
    <w:p w14:paraId="7FDDC802" w14:textId="77777777" w:rsidR="000F03B2" w:rsidRPr="000F03B2" w:rsidRDefault="000F03B2" w:rsidP="000F03B2">
      <w:pPr>
        <w:spacing w:before="100" w:beforeAutospacing="1" w:after="100" w:afterAutospacing="1" w:line="276" w:lineRule="auto"/>
        <w:jc w:val="both"/>
        <w:rPr>
          <w:rFonts w:ascii="Calibri" w:hAnsi="Calibri" w:cs="Calibri"/>
        </w:rPr>
      </w:pPr>
      <w:r w:rsidRPr="000F03B2">
        <w:rPr>
          <w:rFonts w:ascii="Calibri" w:hAnsi="Calibri" w:cs="Calibri"/>
        </w:rPr>
        <w:t>Cilj kulturne i javne djelatnosti škole jest sustavno poticati i obogaćivati životno iskustvo učenika, razvijati njihovu osjetljivost prema suvremenim društveno</w:t>
      </w:r>
      <w:r w:rsidRPr="000F03B2">
        <w:rPr>
          <w:rFonts w:ascii="Calibri" w:hAnsi="Calibri" w:cs="Calibri"/>
        </w:rPr>
        <w:noBreakHyphen/>
        <w:t>kulturnim vrijednostima te istodobno njegovati, štititi i prenositi vlastitu povijesnu, jezičnu i kulturološku baštinu. Kao škola nacionalne manjine, posebnu pozornost posvećujemo očuvanju talijanskog jezika, identiteta i tradicije, uz istodobno poticanje otvorenosti prema multikulturalnosti i međusobnom uvažavanju.</w:t>
      </w:r>
    </w:p>
    <w:p w14:paraId="7A4EE9D6" w14:textId="77777777" w:rsidR="000F03B2" w:rsidRPr="000F03B2" w:rsidRDefault="000F03B2" w:rsidP="000F03B2">
      <w:pPr>
        <w:spacing w:before="100" w:beforeAutospacing="1" w:after="100" w:afterAutospacing="1" w:line="276" w:lineRule="auto"/>
        <w:jc w:val="both"/>
        <w:rPr>
          <w:rFonts w:ascii="Calibri" w:hAnsi="Calibri" w:cs="Calibri"/>
        </w:rPr>
      </w:pPr>
      <w:r w:rsidRPr="000F03B2">
        <w:rPr>
          <w:rFonts w:ascii="Calibri" w:hAnsi="Calibri" w:cs="Calibri"/>
        </w:rPr>
        <w:t>Kulturne aktivnosti, projekti i javna događanja organiziraju se s ciljem jačanja pripadnosti talijanskoj zajednici, ali i razvijanja interkulturalnih kompetencija učenika, kako bi se oni uspješno snalazili u dvojezičnom i višejezičnom okruženju u kojem odrastaju. Učenicima se omogućuje aktivno sudjelovanje u različitim kulturnim programima, radionicama, manifestacijama i suradnjama s institucijama talijanske nacionalne manjine, čime se dodatno potiče njihova kreativnost, samopouzdanje i osjećaj identiteta.</w:t>
      </w:r>
    </w:p>
    <w:p w14:paraId="406DB359" w14:textId="77777777" w:rsidR="000F03B2" w:rsidRPr="000F03B2" w:rsidRDefault="000F03B2" w:rsidP="000F03B2">
      <w:pPr>
        <w:spacing w:before="100" w:beforeAutospacing="1" w:after="100" w:afterAutospacing="1" w:line="276" w:lineRule="auto"/>
        <w:jc w:val="both"/>
        <w:rPr>
          <w:rFonts w:ascii="Calibri" w:hAnsi="Calibri" w:cs="Calibri"/>
        </w:rPr>
      </w:pPr>
      <w:r w:rsidRPr="000F03B2">
        <w:rPr>
          <w:rFonts w:ascii="Calibri" w:hAnsi="Calibri" w:cs="Calibri"/>
        </w:rPr>
        <w:t xml:space="preserve">Tijekom </w:t>
      </w:r>
      <w:r w:rsidRPr="000F03B2">
        <w:rPr>
          <w:rFonts w:ascii="Calibri" w:hAnsi="Calibri" w:cs="Calibri"/>
          <w:bCs/>
        </w:rPr>
        <w:t>2025. godine</w:t>
      </w:r>
      <w:r w:rsidRPr="000F03B2">
        <w:rPr>
          <w:rFonts w:ascii="Calibri" w:hAnsi="Calibri" w:cs="Calibri"/>
        </w:rPr>
        <w:t xml:space="preserve"> škola je ostvarila suradnju s brojnim gradskim i državnim institucijama, roditeljima, udrugama građana, kazališnim skupinama te vanjskim i internim suradnicima. Među njima su: Ministarstvo znanosti, obrazovanja i mladih, Agencija za odgoj i obrazovanje, Zajednica Talijana Poreč, Grad Poreč, Centar za pružanje usluga u zajednici Zdravi grad Poreč, Društvo Naša djeca Poreč, Muzej Grada Poreča, Gradska knjižnica Poreč, Pučko otvoreno učilište Poreč, Hrvatski Crveni križ, Centar za građanske inicijative, Glas Istre, La Voce del Popolo, PP Poreč, Agrolaguna, Usluga Poreč d.o.o., Istarska županija, Talijanska unija, osnovne i srednje škole na talijanskom jeziku u Hrvatskoj i Sloveniji, Sveučilište u Trstu i drugi partneri.</w:t>
      </w:r>
    </w:p>
    <w:p w14:paraId="4B8639DE" w14:textId="77777777" w:rsidR="000F03B2" w:rsidRPr="000F03B2" w:rsidRDefault="000F03B2" w:rsidP="000F03B2">
      <w:pPr>
        <w:spacing w:before="100" w:beforeAutospacing="1" w:after="100" w:afterAutospacing="1" w:line="276" w:lineRule="auto"/>
        <w:jc w:val="both"/>
        <w:rPr>
          <w:rFonts w:ascii="Calibri" w:hAnsi="Calibri" w:cs="Calibri"/>
        </w:rPr>
      </w:pPr>
      <w:r w:rsidRPr="000F03B2">
        <w:rPr>
          <w:rFonts w:ascii="Calibri" w:hAnsi="Calibri" w:cs="Calibri"/>
        </w:rPr>
        <w:t>Suradnja s navedenim institucijama bila je usko povezana s redovitom, dodatnom, izvanučioničkom i terenskom nastavom te izvannastavnim aktivnostima, pri čemu su se pojedini planirani sadržaji ostvarivali izvan školskog prostora.</w:t>
      </w:r>
    </w:p>
    <w:p w14:paraId="7766DFFF"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lastRenderedPageBreak/>
        <w:t xml:space="preserve">Tijekom 2025. godine ostvarene su sve kulturne i javne djelatnosti planirane Godišnjim planom i programom rada. Na kraju školske godine organizirali smo tradicionalni kulturno-umjetnički program u Gradskom kazalištu Poreč. </w:t>
      </w:r>
    </w:p>
    <w:p w14:paraId="40AC3E7C" w14:textId="77777777" w:rsidR="000F03B2" w:rsidRPr="000F03B2" w:rsidRDefault="000F03B2" w:rsidP="000F03B2">
      <w:pPr>
        <w:suppressAutoHyphens/>
        <w:spacing w:after="120"/>
        <w:jc w:val="both"/>
        <w:rPr>
          <w:rFonts w:ascii="Calibri" w:hAnsi="Calibri" w:cs="Calibri"/>
        </w:rPr>
      </w:pPr>
    </w:p>
    <w:tbl>
      <w:tblPr>
        <w:tblW w:w="10310" w:type="dxa"/>
        <w:tblInd w:w="-474" w:type="dxa"/>
        <w:tblLayout w:type="fixed"/>
        <w:tblLook w:val="0000" w:firstRow="0" w:lastRow="0" w:firstColumn="0" w:lastColumn="0" w:noHBand="0" w:noVBand="0"/>
      </w:tblPr>
      <w:tblGrid>
        <w:gridCol w:w="16"/>
        <w:gridCol w:w="1700"/>
        <w:gridCol w:w="3828"/>
        <w:gridCol w:w="1414"/>
        <w:gridCol w:w="3258"/>
        <w:gridCol w:w="69"/>
        <w:gridCol w:w="25"/>
      </w:tblGrid>
      <w:tr w:rsidR="000F03B2" w:rsidRPr="000F03B2" w14:paraId="2DCE709E" w14:textId="77777777" w:rsidTr="009E22F2">
        <w:trPr>
          <w:gridAfter w:val="2"/>
          <w:wAfter w:w="94" w:type="dxa"/>
          <w:trHeight w:val="497"/>
        </w:trPr>
        <w:tc>
          <w:tcPr>
            <w:tcW w:w="1716" w:type="dxa"/>
            <w:gridSpan w:val="2"/>
            <w:tcBorders>
              <w:top w:val="single" w:sz="4" w:space="0" w:color="000000"/>
              <w:left w:val="single" w:sz="4" w:space="0" w:color="000000"/>
              <w:bottom w:val="single" w:sz="4" w:space="0" w:color="000000"/>
            </w:tcBorders>
            <w:shd w:val="clear" w:color="auto" w:fill="F2F2F2"/>
          </w:tcPr>
          <w:p w14:paraId="2AE5F6D6"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Vrijeme provedbe aktivnosti</w:t>
            </w:r>
          </w:p>
        </w:tc>
        <w:tc>
          <w:tcPr>
            <w:tcW w:w="3828" w:type="dxa"/>
            <w:tcBorders>
              <w:top w:val="single" w:sz="4" w:space="0" w:color="000000"/>
              <w:left w:val="single" w:sz="4" w:space="0" w:color="000000"/>
              <w:bottom w:val="single" w:sz="4" w:space="0" w:color="000000"/>
            </w:tcBorders>
            <w:shd w:val="clear" w:color="auto" w:fill="F2F2F2"/>
          </w:tcPr>
          <w:p w14:paraId="533B36C6" w14:textId="77777777" w:rsidR="000F03B2" w:rsidRPr="000F03B2" w:rsidRDefault="000F03B2" w:rsidP="000F03B2">
            <w:pPr>
              <w:suppressAutoHyphens/>
              <w:spacing w:after="200" w:line="360" w:lineRule="auto"/>
              <w:jc w:val="both"/>
              <w:rPr>
                <w:rFonts w:ascii="Calibri" w:eastAsia="Calibri" w:hAnsi="Calibri" w:cs="Calibri"/>
                <w:sz w:val="22"/>
                <w:szCs w:val="22"/>
                <w:lang w:eastAsia="zh-CN"/>
              </w:rPr>
            </w:pPr>
            <w:r w:rsidRPr="000F03B2">
              <w:rPr>
                <w:rFonts w:ascii="Calibri" w:eastAsia="Calibri" w:hAnsi="Calibri" w:cs="Calibri"/>
                <w:lang w:eastAsia="zh-CN"/>
              </w:rPr>
              <w:t>Aktivnost</w:t>
            </w:r>
          </w:p>
        </w:tc>
        <w:tc>
          <w:tcPr>
            <w:tcW w:w="1414" w:type="dxa"/>
            <w:tcBorders>
              <w:top w:val="single" w:sz="4" w:space="0" w:color="000000"/>
              <w:left w:val="single" w:sz="4" w:space="0" w:color="000000"/>
              <w:bottom w:val="single" w:sz="4" w:space="0" w:color="000000"/>
            </w:tcBorders>
            <w:shd w:val="clear" w:color="auto" w:fill="F2F2F2"/>
          </w:tcPr>
          <w:p w14:paraId="21B12B44" w14:textId="77777777" w:rsidR="000F03B2" w:rsidRPr="000F03B2" w:rsidRDefault="000F03B2" w:rsidP="000F03B2">
            <w:pPr>
              <w:suppressAutoHyphens/>
              <w:spacing w:after="200" w:line="360" w:lineRule="auto"/>
              <w:jc w:val="both"/>
              <w:rPr>
                <w:rFonts w:ascii="Calibri" w:eastAsia="Calibri" w:hAnsi="Calibri" w:cs="Calibri"/>
                <w:sz w:val="22"/>
                <w:szCs w:val="22"/>
                <w:lang w:eastAsia="zh-CN"/>
              </w:rPr>
            </w:pPr>
            <w:r w:rsidRPr="000F03B2">
              <w:rPr>
                <w:rFonts w:ascii="Calibri" w:eastAsia="Calibri" w:hAnsi="Calibri" w:cs="Calibri"/>
                <w:sz w:val="22"/>
                <w:szCs w:val="22"/>
                <w:lang w:eastAsia="zh-CN"/>
              </w:rPr>
              <w:t>Razred</w:t>
            </w:r>
          </w:p>
        </w:tc>
        <w:tc>
          <w:tcPr>
            <w:tcW w:w="3258" w:type="dxa"/>
            <w:tcBorders>
              <w:top w:val="single" w:sz="4" w:space="0" w:color="000000"/>
              <w:left w:val="single" w:sz="4" w:space="0" w:color="000000"/>
              <w:bottom w:val="single" w:sz="4" w:space="0" w:color="000000"/>
              <w:right w:val="single" w:sz="4" w:space="0" w:color="000000"/>
            </w:tcBorders>
            <w:shd w:val="clear" w:color="auto" w:fill="F2F2F2"/>
          </w:tcPr>
          <w:p w14:paraId="24D5814F" w14:textId="77777777" w:rsidR="000F03B2" w:rsidRPr="000F03B2" w:rsidRDefault="000F03B2" w:rsidP="000F03B2">
            <w:pPr>
              <w:suppressAutoHyphens/>
              <w:spacing w:after="200" w:line="360" w:lineRule="auto"/>
              <w:jc w:val="both"/>
              <w:rPr>
                <w:rFonts w:ascii="Calibri" w:eastAsia="Calibri" w:hAnsi="Calibri" w:cs="Calibri"/>
                <w:sz w:val="22"/>
                <w:szCs w:val="22"/>
                <w:lang w:eastAsia="zh-CN"/>
              </w:rPr>
            </w:pPr>
            <w:r w:rsidRPr="000F03B2">
              <w:rPr>
                <w:rFonts w:ascii="Calibri" w:eastAsia="Calibri" w:hAnsi="Calibri" w:cs="Calibri"/>
                <w:lang w:eastAsia="zh-CN"/>
              </w:rPr>
              <w:t>Suradnja</w:t>
            </w:r>
          </w:p>
        </w:tc>
      </w:tr>
      <w:tr w:rsidR="000F03B2" w:rsidRPr="000F03B2" w14:paraId="092173E1"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63C32AB9"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b/>
                <w:sz w:val="22"/>
                <w:szCs w:val="22"/>
                <w:lang w:eastAsia="zh-CN"/>
              </w:rPr>
              <w:t>SIJEČANJ</w:t>
            </w:r>
          </w:p>
        </w:tc>
        <w:tc>
          <w:tcPr>
            <w:tcW w:w="3828" w:type="dxa"/>
            <w:tcBorders>
              <w:top w:val="single" w:sz="4" w:space="0" w:color="000000"/>
              <w:left w:val="single" w:sz="4" w:space="0" w:color="000000"/>
              <w:bottom w:val="single" w:sz="4" w:space="0" w:color="000000"/>
            </w:tcBorders>
            <w:shd w:val="clear" w:color="auto" w:fill="auto"/>
          </w:tcPr>
          <w:p w14:paraId="514AE66E"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Natjecanje iz engleskog jezika</w:t>
            </w:r>
          </w:p>
        </w:tc>
        <w:tc>
          <w:tcPr>
            <w:tcW w:w="1414" w:type="dxa"/>
            <w:tcBorders>
              <w:top w:val="single" w:sz="4" w:space="0" w:color="000000"/>
              <w:left w:val="single" w:sz="4" w:space="0" w:color="000000"/>
              <w:bottom w:val="single" w:sz="4" w:space="0" w:color="000000"/>
            </w:tcBorders>
            <w:shd w:val="clear" w:color="auto" w:fill="auto"/>
          </w:tcPr>
          <w:p w14:paraId="4176E107"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VIII</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08A3A5EF"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Učiteljica engleskog jezika</w:t>
            </w:r>
          </w:p>
        </w:tc>
      </w:tr>
      <w:tr w:rsidR="000F03B2" w:rsidRPr="000F03B2" w14:paraId="4B392211"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63673F1A"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0AECA369"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Županijska natjecanja u šahu</w:t>
            </w:r>
          </w:p>
        </w:tc>
        <w:tc>
          <w:tcPr>
            <w:tcW w:w="1414" w:type="dxa"/>
            <w:tcBorders>
              <w:top w:val="single" w:sz="4" w:space="0" w:color="000000"/>
              <w:left w:val="single" w:sz="4" w:space="0" w:color="000000"/>
              <w:bottom w:val="single" w:sz="4" w:space="0" w:color="000000"/>
            </w:tcBorders>
            <w:shd w:val="clear" w:color="auto" w:fill="auto"/>
          </w:tcPr>
          <w:p w14:paraId="3345BA41"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IV-VIII</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1507118E"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Učitelj  tjelesnog odgoja, razrednici, stručna služba</w:t>
            </w:r>
          </w:p>
        </w:tc>
      </w:tr>
      <w:tr w:rsidR="000F03B2" w:rsidRPr="000F03B2" w14:paraId="259CE34E"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69DCC9D4"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5637BA2F"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Natjecanje iz geografije</w:t>
            </w:r>
          </w:p>
        </w:tc>
        <w:tc>
          <w:tcPr>
            <w:tcW w:w="1414" w:type="dxa"/>
            <w:tcBorders>
              <w:top w:val="single" w:sz="4" w:space="0" w:color="000000"/>
              <w:left w:val="single" w:sz="4" w:space="0" w:color="000000"/>
              <w:bottom w:val="single" w:sz="4" w:space="0" w:color="000000"/>
            </w:tcBorders>
            <w:shd w:val="clear" w:color="auto" w:fill="auto"/>
          </w:tcPr>
          <w:p w14:paraId="32EE73B1"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V-VIII</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00D9263F"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Učitelj geografije</w:t>
            </w:r>
          </w:p>
        </w:tc>
      </w:tr>
      <w:tr w:rsidR="000F03B2" w:rsidRPr="000F03B2" w14:paraId="2BD39FF8"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0EC8E575"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4C17685F"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Natjecanje iz matematike</w:t>
            </w:r>
          </w:p>
        </w:tc>
        <w:tc>
          <w:tcPr>
            <w:tcW w:w="1414" w:type="dxa"/>
            <w:tcBorders>
              <w:top w:val="single" w:sz="4" w:space="0" w:color="000000"/>
              <w:left w:val="single" w:sz="4" w:space="0" w:color="000000"/>
              <w:bottom w:val="single" w:sz="4" w:space="0" w:color="000000"/>
            </w:tcBorders>
            <w:shd w:val="clear" w:color="auto" w:fill="auto"/>
          </w:tcPr>
          <w:p w14:paraId="390BE2CF"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V-VII</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1808FCB6"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Učiteljica matematike</w:t>
            </w:r>
          </w:p>
        </w:tc>
      </w:tr>
      <w:tr w:rsidR="000F03B2" w:rsidRPr="000F03B2" w14:paraId="267CABAF"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70ACBC5E" w14:textId="77777777" w:rsidR="000F03B2" w:rsidRPr="000F03B2" w:rsidRDefault="000F03B2" w:rsidP="000F03B2">
            <w:pPr>
              <w:suppressAutoHyphens/>
              <w:snapToGrid w:val="0"/>
              <w:spacing w:after="200"/>
              <w:jc w:val="both"/>
              <w:rPr>
                <w:rFonts w:ascii="Calibri" w:eastAsia="Calibri" w:hAnsi="Calibri" w:cs="Calibri"/>
                <w:b/>
                <w:color w:val="FF0000"/>
                <w:highlight w:val="yellow"/>
                <w:lang w:eastAsia="zh-CN"/>
              </w:rPr>
            </w:pPr>
          </w:p>
        </w:tc>
        <w:tc>
          <w:tcPr>
            <w:tcW w:w="3828" w:type="dxa"/>
            <w:tcBorders>
              <w:top w:val="single" w:sz="4" w:space="0" w:color="000000"/>
              <w:left w:val="single" w:sz="4" w:space="0" w:color="000000"/>
              <w:bottom w:val="single" w:sz="4" w:space="0" w:color="000000"/>
            </w:tcBorders>
            <w:shd w:val="clear" w:color="auto" w:fill="auto"/>
          </w:tcPr>
          <w:p w14:paraId="2DC342BC"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Predavanje ''Spolno prenosive bolesti''</w:t>
            </w:r>
          </w:p>
        </w:tc>
        <w:tc>
          <w:tcPr>
            <w:tcW w:w="1414" w:type="dxa"/>
            <w:tcBorders>
              <w:top w:val="single" w:sz="4" w:space="0" w:color="000000"/>
              <w:left w:val="single" w:sz="4" w:space="0" w:color="000000"/>
              <w:bottom w:val="single" w:sz="4" w:space="0" w:color="000000"/>
            </w:tcBorders>
            <w:shd w:val="clear" w:color="auto" w:fill="auto"/>
          </w:tcPr>
          <w:p w14:paraId="36E3DF05"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VIII</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5EEF898C"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Liječnica školske medicine, školska psihologinja</w:t>
            </w:r>
          </w:p>
        </w:tc>
      </w:tr>
      <w:tr w:rsidR="000F03B2" w:rsidRPr="000F03B2" w14:paraId="4A1E6D44"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17D31AAA" w14:textId="77777777" w:rsidR="000F03B2" w:rsidRPr="000F03B2" w:rsidRDefault="000F03B2" w:rsidP="000F03B2">
            <w:pPr>
              <w:suppressAutoHyphens/>
              <w:spacing w:after="200"/>
              <w:jc w:val="both"/>
              <w:rPr>
                <w:rFonts w:ascii="Calibri" w:eastAsia="Calibri" w:hAnsi="Calibri" w:cs="Calibri"/>
                <w:sz w:val="22"/>
                <w:szCs w:val="22"/>
                <w:lang w:eastAsia="zh-CN"/>
              </w:rPr>
            </w:pPr>
          </w:p>
        </w:tc>
        <w:tc>
          <w:tcPr>
            <w:tcW w:w="3828" w:type="dxa"/>
            <w:tcBorders>
              <w:top w:val="single" w:sz="4" w:space="0" w:color="000000"/>
              <w:left w:val="single" w:sz="4" w:space="0" w:color="000000"/>
              <w:bottom w:val="single" w:sz="4" w:space="0" w:color="000000"/>
            </w:tcBorders>
            <w:shd w:val="clear" w:color="auto" w:fill="auto"/>
          </w:tcPr>
          <w:p w14:paraId="18B2A72E" w14:textId="77777777" w:rsidR="000F03B2" w:rsidRPr="000F03B2" w:rsidRDefault="000F03B2" w:rsidP="000F03B2">
            <w:pPr>
              <w:suppressAutoHyphens/>
              <w:snapToGrid w:val="0"/>
              <w:spacing w:after="200"/>
              <w:jc w:val="both"/>
              <w:rPr>
                <w:rFonts w:ascii="Calibri" w:eastAsia="Calibri" w:hAnsi="Calibri" w:cs="Calibri"/>
                <w:bCs/>
                <w:lang w:eastAsia="zh-CN"/>
              </w:rPr>
            </w:pPr>
            <w:r w:rsidRPr="000F03B2">
              <w:rPr>
                <w:rFonts w:ascii="Calibri" w:eastAsia="Calibri" w:hAnsi="Calibri" w:cs="Calibri"/>
                <w:bCs/>
                <w:lang w:eastAsia="zh-CN"/>
              </w:rPr>
              <w:t>Natjecanje iz kemije</w:t>
            </w:r>
          </w:p>
        </w:tc>
        <w:tc>
          <w:tcPr>
            <w:tcW w:w="1414" w:type="dxa"/>
            <w:tcBorders>
              <w:top w:val="single" w:sz="4" w:space="0" w:color="000000"/>
              <w:left w:val="single" w:sz="4" w:space="0" w:color="000000"/>
              <w:bottom w:val="single" w:sz="4" w:space="0" w:color="000000"/>
            </w:tcBorders>
            <w:shd w:val="clear" w:color="auto" w:fill="auto"/>
          </w:tcPr>
          <w:p w14:paraId="18C444C3" w14:textId="77777777" w:rsidR="000F03B2" w:rsidRPr="000F03B2" w:rsidRDefault="000F03B2" w:rsidP="000F03B2">
            <w:pPr>
              <w:suppressAutoHyphens/>
              <w:snapToGrid w:val="0"/>
              <w:spacing w:after="200"/>
              <w:jc w:val="both"/>
              <w:rPr>
                <w:rFonts w:ascii="Calibri" w:eastAsia="Calibri" w:hAnsi="Calibri" w:cs="Calibri"/>
                <w:bCs/>
                <w:lang w:eastAsia="zh-CN"/>
              </w:rPr>
            </w:pPr>
            <w:r w:rsidRPr="000F03B2">
              <w:rPr>
                <w:rFonts w:ascii="Calibri" w:eastAsia="Calibri" w:hAnsi="Calibri" w:cs="Calibri"/>
                <w:bCs/>
                <w:lang w:eastAsia="zh-CN"/>
              </w:rPr>
              <w:t>VII-VIII</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3C8EB765" w14:textId="77777777" w:rsidR="000F03B2" w:rsidRPr="000F03B2" w:rsidRDefault="000F03B2" w:rsidP="000F03B2">
            <w:pPr>
              <w:suppressAutoHyphens/>
              <w:snapToGrid w:val="0"/>
              <w:spacing w:after="200"/>
              <w:jc w:val="both"/>
              <w:rPr>
                <w:rFonts w:ascii="Calibri" w:eastAsia="Calibri" w:hAnsi="Calibri" w:cs="Calibri"/>
                <w:bCs/>
                <w:lang w:eastAsia="zh-CN"/>
              </w:rPr>
            </w:pPr>
            <w:r w:rsidRPr="000F03B2">
              <w:rPr>
                <w:rFonts w:ascii="Calibri" w:eastAsia="Calibri" w:hAnsi="Calibri" w:cs="Calibri"/>
                <w:bCs/>
                <w:lang w:eastAsia="zh-CN"/>
              </w:rPr>
              <w:t>Učiteljica kemije</w:t>
            </w:r>
          </w:p>
        </w:tc>
      </w:tr>
      <w:tr w:rsidR="000F03B2" w:rsidRPr="000F03B2" w14:paraId="630EAFBA"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0C529FCD"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58C923A2"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Natjecanje iz hrvatskog jezika</w:t>
            </w:r>
          </w:p>
        </w:tc>
        <w:tc>
          <w:tcPr>
            <w:tcW w:w="1414" w:type="dxa"/>
            <w:tcBorders>
              <w:top w:val="single" w:sz="4" w:space="0" w:color="000000"/>
              <w:left w:val="single" w:sz="4" w:space="0" w:color="000000"/>
              <w:bottom w:val="single" w:sz="4" w:space="0" w:color="000000"/>
            </w:tcBorders>
            <w:shd w:val="clear" w:color="auto" w:fill="auto"/>
          </w:tcPr>
          <w:p w14:paraId="3768E57A" w14:textId="77777777" w:rsidR="000F03B2" w:rsidRPr="000F03B2" w:rsidRDefault="000F03B2" w:rsidP="000F03B2">
            <w:pPr>
              <w:suppressAutoHyphens/>
              <w:snapToGrid w:val="0"/>
              <w:spacing w:after="200"/>
              <w:jc w:val="both"/>
              <w:rPr>
                <w:rFonts w:ascii="Calibri" w:eastAsia="Calibri" w:hAnsi="Calibri" w:cs="Calibri"/>
                <w:lang w:eastAsia="zh-CN"/>
              </w:rPr>
            </w:pPr>
            <w:r w:rsidRPr="000F03B2">
              <w:rPr>
                <w:rFonts w:ascii="Calibri" w:eastAsia="Calibri" w:hAnsi="Calibri" w:cs="Calibri"/>
                <w:lang w:eastAsia="zh-CN"/>
              </w:rPr>
              <w:t>VIII</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4E385B2D"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Učiteljica hrvatskog jezika</w:t>
            </w:r>
          </w:p>
        </w:tc>
      </w:tr>
      <w:tr w:rsidR="000F03B2" w:rsidRPr="000F03B2" w14:paraId="64DDC7C6"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45785F5E"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r w:rsidRPr="000F03B2">
              <w:rPr>
                <w:rFonts w:ascii="Calibri" w:eastAsia="Calibri" w:hAnsi="Calibri" w:cs="Calibri"/>
                <w:b/>
                <w:lang w:eastAsia="zh-CN"/>
              </w:rPr>
              <w:t>VELJAČA</w:t>
            </w:r>
          </w:p>
        </w:tc>
        <w:tc>
          <w:tcPr>
            <w:tcW w:w="3828" w:type="dxa"/>
            <w:tcBorders>
              <w:top w:val="single" w:sz="4" w:space="0" w:color="000000"/>
              <w:left w:val="single" w:sz="4" w:space="0" w:color="000000"/>
              <w:bottom w:val="single" w:sz="4" w:space="0" w:color="000000"/>
            </w:tcBorders>
            <w:shd w:val="clear" w:color="auto" w:fill="auto"/>
          </w:tcPr>
          <w:p w14:paraId="35EF6919" w14:textId="77777777" w:rsidR="000F03B2" w:rsidRPr="000F03B2" w:rsidRDefault="000F03B2" w:rsidP="000F03B2">
            <w:pPr>
              <w:suppressAutoHyphens/>
              <w:spacing w:after="200"/>
              <w:jc w:val="both"/>
              <w:rPr>
                <w:rFonts w:ascii="Calibri" w:eastAsia="Calibri" w:hAnsi="Calibri" w:cs="Calibri"/>
                <w:lang w:eastAsia="zh-CN"/>
              </w:rPr>
            </w:pPr>
          </w:p>
        </w:tc>
        <w:tc>
          <w:tcPr>
            <w:tcW w:w="1414" w:type="dxa"/>
            <w:tcBorders>
              <w:top w:val="single" w:sz="4" w:space="0" w:color="000000"/>
              <w:left w:val="single" w:sz="4" w:space="0" w:color="000000"/>
              <w:bottom w:val="single" w:sz="4" w:space="0" w:color="000000"/>
            </w:tcBorders>
            <w:shd w:val="clear" w:color="auto" w:fill="auto"/>
          </w:tcPr>
          <w:p w14:paraId="3C9FB6A7" w14:textId="77777777" w:rsidR="000F03B2" w:rsidRPr="000F03B2" w:rsidRDefault="000F03B2" w:rsidP="000F03B2">
            <w:pPr>
              <w:suppressAutoHyphens/>
              <w:snapToGrid w:val="0"/>
              <w:spacing w:after="200"/>
              <w:jc w:val="both"/>
              <w:rPr>
                <w:rFonts w:ascii="Calibri" w:eastAsia="Calibri" w:hAnsi="Calibri" w:cs="Calibri"/>
                <w:lang w:eastAsia="zh-CN"/>
              </w:rPr>
            </w:pP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562F04F3" w14:textId="77777777" w:rsidR="000F03B2" w:rsidRPr="000F03B2" w:rsidRDefault="000F03B2" w:rsidP="000F03B2">
            <w:pPr>
              <w:suppressAutoHyphens/>
              <w:spacing w:after="200"/>
              <w:jc w:val="both"/>
              <w:rPr>
                <w:rFonts w:ascii="Calibri" w:eastAsia="Calibri" w:hAnsi="Calibri" w:cs="Calibri"/>
                <w:lang w:eastAsia="zh-CN"/>
              </w:rPr>
            </w:pPr>
          </w:p>
        </w:tc>
      </w:tr>
      <w:tr w:rsidR="000F03B2" w:rsidRPr="000F03B2" w14:paraId="6FB61039"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2B45ED8B" w14:textId="77777777" w:rsidR="000F03B2" w:rsidRPr="000F03B2" w:rsidRDefault="000F03B2" w:rsidP="000F03B2">
            <w:pPr>
              <w:suppressAutoHyphens/>
              <w:snapToGrid w:val="0"/>
              <w:spacing w:after="200"/>
              <w:jc w:val="both"/>
              <w:rPr>
                <w:rFonts w:ascii="Calibri" w:eastAsia="Calibri" w:hAnsi="Calibri" w:cs="Calibri"/>
                <w:b/>
                <w:lang w:eastAsia="zh-CN"/>
              </w:rPr>
            </w:pPr>
          </w:p>
        </w:tc>
        <w:tc>
          <w:tcPr>
            <w:tcW w:w="3828" w:type="dxa"/>
            <w:tcBorders>
              <w:top w:val="single" w:sz="4" w:space="0" w:color="000000"/>
              <w:left w:val="single" w:sz="4" w:space="0" w:color="000000"/>
              <w:bottom w:val="single" w:sz="4" w:space="0" w:color="000000"/>
            </w:tcBorders>
            <w:shd w:val="clear" w:color="auto" w:fill="auto"/>
          </w:tcPr>
          <w:p w14:paraId="34B6B594"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 xml:space="preserve">Karneval </w:t>
            </w:r>
          </w:p>
        </w:tc>
        <w:tc>
          <w:tcPr>
            <w:tcW w:w="1414" w:type="dxa"/>
            <w:tcBorders>
              <w:top w:val="single" w:sz="4" w:space="0" w:color="000000"/>
              <w:left w:val="single" w:sz="4" w:space="0" w:color="000000"/>
              <w:bottom w:val="single" w:sz="4" w:space="0" w:color="000000"/>
            </w:tcBorders>
            <w:shd w:val="clear" w:color="auto" w:fill="auto"/>
          </w:tcPr>
          <w:p w14:paraId="6060BE90"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I-IV</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7A7B854F"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Učiteljice nižih razreda</w:t>
            </w:r>
          </w:p>
        </w:tc>
      </w:tr>
      <w:tr w:rsidR="000F03B2" w:rsidRPr="000F03B2" w14:paraId="00011B00"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36994388"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30C096BE"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 xml:space="preserve">Obilježavanje Dana ružičastih majica </w:t>
            </w:r>
          </w:p>
        </w:tc>
        <w:tc>
          <w:tcPr>
            <w:tcW w:w="1414" w:type="dxa"/>
            <w:tcBorders>
              <w:top w:val="single" w:sz="4" w:space="0" w:color="000000"/>
              <w:left w:val="single" w:sz="4" w:space="0" w:color="000000"/>
              <w:bottom w:val="single" w:sz="4" w:space="0" w:color="000000"/>
            </w:tcBorders>
            <w:shd w:val="clear" w:color="auto" w:fill="auto"/>
          </w:tcPr>
          <w:p w14:paraId="6763C4CC"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I-VIII</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7981B4C6"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 xml:space="preserve">Svi učitelji/ice i stručna služba </w:t>
            </w:r>
          </w:p>
        </w:tc>
      </w:tr>
      <w:tr w:rsidR="000F03B2" w:rsidRPr="000F03B2" w14:paraId="721B47C3"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45758745"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48D34BB7"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Proslava dana Sv. Valentina</w:t>
            </w:r>
          </w:p>
        </w:tc>
        <w:tc>
          <w:tcPr>
            <w:tcW w:w="1414" w:type="dxa"/>
            <w:tcBorders>
              <w:top w:val="single" w:sz="4" w:space="0" w:color="000000"/>
              <w:left w:val="single" w:sz="4" w:space="0" w:color="000000"/>
              <w:bottom w:val="single" w:sz="4" w:space="0" w:color="000000"/>
            </w:tcBorders>
            <w:shd w:val="clear" w:color="auto" w:fill="auto"/>
          </w:tcPr>
          <w:p w14:paraId="6D0C9786"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I-VIII</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171DED0A"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 xml:space="preserve"> Stručna služba, razrednici</w:t>
            </w:r>
          </w:p>
        </w:tc>
      </w:tr>
      <w:tr w:rsidR="000F03B2" w:rsidRPr="000F03B2" w14:paraId="7C689217" w14:textId="77777777" w:rsidTr="009E22F2">
        <w:trPr>
          <w:gridBefore w:val="1"/>
          <w:gridAfter w:val="2"/>
          <w:wBefore w:w="16" w:type="dxa"/>
          <w:wAfter w:w="94" w:type="dxa"/>
          <w:trHeight w:val="310"/>
        </w:trPr>
        <w:tc>
          <w:tcPr>
            <w:tcW w:w="1700" w:type="dxa"/>
            <w:tcBorders>
              <w:top w:val="single" w:sz="4" w:space="0" w:color="000000"/>
              <w:left w:val="single" w:sz="4" w:space="0" w:color="000000"/>
              <w:bottom w:val="single" w:sz="4" w:space="0" w:color="000000"/>
            </w:tcBorders>
            <w:shd w:val="clear" w:color="auto" w:fill="auto"/>
          </w:tcPr>
          <w:p w14:paraId="1B9CE759"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6D63FD33"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Predavanje „Hranim se zdravo“</w:t>
            </w:r>
          </w:p>
        </w:tc>
        <w:tc>
          <w:tcPr>
            <w:tcW w:w="1414" w:type="dxa"/>
            <w:tcBorders>
              <w:top w:val="single" w:sz="4" w:space="0" w:color="000000"/>
              <w:left w:val="single" w:sz="4" w:space="0" w:color="000000"/>
              <w:bottom w:val="single" w:sz="4" w:space="0" w:color="000000"/>
            </w:tcBorders>
            <w:shd w:val="clear" w:color="auto" w:fill="auto"/>
          </w:tcPr>
          <w:p w14:paraId="2FF56C63"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I-IV</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754BEA4D"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 xml:space="preserve">Učiteljice  razredne nastave </w:t>
            </w:r>
          </w:p>
        </w:tc>
      </w:tr>
      <w:tr w:rsidR="000F03B2" w:rsidRPr="000F03B2" w14:paraId="6CC96B49" w14:textId="77777777" w:rsidTr="009E22F2">
        <w:trPr>
          <w:gridBefore w:val="1"/>
          <w:gridAfter w:val="2"/>
          <w:wBefore w:w="16" w:type="dxa"/>
          <w:wAfter w:w="94" w:type="dxa"/>
          <w:trHeight w:val="310"/>
        </w:trPr>
        <w:tc>
          <w:tcPr>
            <w:tcW w:w="1700" w:type="dxa"/>
            <w:tcBorders>
              <w:top w:val="single" w:sz="4" w:space="0" w:color="000000"/>
              <w:left w:val="single" w:sz="4" w:space="0" w:color="000000"/>
              <w:bottom w:val="single" w:sz="4" w:space="0" w:color="000000"/>
            </w:tcBorders>
            <w:shd w:val="clear" w:color="auto" w:fill="auto"/>
          </w:tcPr>
          <w:p w14:paraId="52B981F4"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31BB4263"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Natjecanje iz talijanskoj jezika (materinskog jezika)</w:t>
            </w:r>
          </w:p>
        </w:tc>
        <w:tc>
          <w:tcPr>
            <w:tcW w:w="1414" w:type="dxa"/>
            <w:tcBorders>
              <w:top w:val="single" w:sz="4" w:space="0" w:color="000000"/>
              <w:left w:val="single" w:sz="4" w:space="0" w:color="000000"/>
              <w:bottom w:val="single" w:sz="4" w:space="0" w:color="000000"/>
            </w:tcBorders>
            <w:shd w:val="clear" w:color="auto" w:fill="auto"/>
          </w:tcPr>
          <w:p w14:paraId="77EE9426"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IV, VII i VIII</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16B65AE3"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Učiteljica talijanskog jezika</w:t>
            </w:r>
          </w:p>
        </w:tc>
      </w:tr>
      <w:tr w:rsidR="000F03B2" w:rsidRPr="000F03B2" w14:paraId="47A4792D" w14:textId="77777777" w:rsidTr="009E22F2">
        <w:trPr>
          <w:gridBefore w:val="1"/>
          <w:gridAfter w:val="2"/>
          <w:wBefore w:w="16" w:type="dxa"/>
          <w:wAfter w:w="94" w:type="dxa"/>
          <w:trHeight w:val="310"/>
        </w:trPr>
        <w:tc>
          <w:tcPr>
            <w:tcW w:w="1700" w:type="dxa"/>
            <w:tcBorders>
              <w:top w:val="single" w:sz="4" w:space="0" w:color="000000"/>
              <w:left w:val="single" w:sz="4" w:space="0" w:color="000000"/>
              <w:bottom w:val="single" w:sz="4" w:space="0" w:color="000000"/>
            </w:tcBorders>
            <w:shd w:val="clear" w:color="auto" w:fill="auto"/>
          </w:tcPr>
          <w:p w14:paraId="0625D1E6"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b/>
                <w:lang w:eastAsia="zh-CN"/>
              </w:rPr>
              <w:t>OŽUJAK</w:t>
            </w:r>
          </w:p>
        </w:tc>
        <w:tc>
          <w:tcPr>
            <w:tcW w:w="3828" w:type="dxa"/>
            <w:tcBorders>
              <w:top w:val="single" w:sz="4" w:space="0" w:color="000000"/>
              <w:left w:val="single" w:sz="4" w:space="0" w:color="000000"/>
              <w:bottom w:val="single" w:sz="4" w:space="0" w:color="000000"/>
            </w:tcBorders>
            <w:shd w:val="clear" w:color="auto" w:fill="auto"/>
          </w:tcPr>
          <w:p w14:paraId="73F21A20"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1414" w:type="dxa"/>
            <w:tcBorders>
              <w:top w:val="single" w:sz="4" w:space="0" w:color="000000"/>
              <w:left w:val="single" w:sz="4" w:space="0" w:color="000000"/>
              <w:bottom w:val="single" w:sz="4" w:space="0" w:color="000000"/>
            </w:tcBorders>
            <w:shd w:val="clear" w:color="auto" w:fill="auto"/>
          </w:tcPr>
          <w:p w14:paraId="29E138F5"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4052E83E"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r>
      <w:tr w:rsidR="000F03B2" w:rsidRPr="000F03B2" w14:paraId="10AD441B"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0BC98759" w14:textId="77777777" w:rsidR="000F03B2" w:rsidRPr="000F03B2" w:rsidRDefault="000F03B2" w:rsidP="000F03B2">
            <w:pPr>
              <w:suppressAutoHyphens/>
              <w:snapToGrid w:val="0"/>
              <w:spacing w:after="200"/>
              <w:jc w:val="both"/>
              <w:rPr>
                <w:rFonts w:ascii="Calibri" w:eastAsia="Calibri" w:hAnsi="Calibri" w:cs="Calibri"/>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4D5A0632"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Nacionalni ispiti</w:t>
            </w:r>
          </w:p>
        </w:tc>
        <w:tc>
          <w:tcPr>
            <w:tcW w:w="1414" w:type="dxa"/>
            <w:tcBorders>
              <w:top w:val="single" w:sz="4" w:space="0" w:color="000000"/>
              <w:left w:val="single" w:sz="4" w:space="0" w:color="000000"/>
              <w:bottom w:val="single" w:sz="4" w:space="0" w:color="000000"/>
            </w:tcBorders>
            <w:shd w:val="clear" w:color="auto" w:fill="auto"/>
          </w:tcPr>
          <w:p w14:paraId="11AC9418"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IV i VIII</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24BA0DB9"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Školski koordinator, dežurni učitelji, ravnateljica</w:t>
            </w:r>
          </w:p>
        </w:tc>
      </w:tr>
      <w:tr w:rsidR="000F03B2" w:rsidRPr="000F03B2" w14:paraId="5374781B"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621A87BD" w14:textId="77777777" w:rsidR="000F03B2" w:rsidRPr="000F03B2" w:rsidRDefault="000F03B2" w:rsidP="000F03B2">
            <w:pPr>
              <w:suppressAutoHyphens/>
              <w:snapToGrid w:val="0"/>
              <w:spacing w:after="200"/>
              <w:jc w:val="both"/>
              <w:rPr>
                <w:rFonts w:ascii="Calibri" w:eastAsia="Calibri" w:hAnsi="Calibri" w:cs="Calibri"/>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2ED645E3"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 xml:space="preserve"> Obilježavanje ''Dan žena''</w:t>
            </w:r>
          </w:p>
        </w:tc>
        <w:tc>
          <w:tcPr>
            <w:tcW w:w="1414" w:type="dxa"/>
            <w:tcBorders>
              <w:top w:val="single" w:sz="4" w:space="0" w:color="000000"/>
              <w:left w:val="single" w:sz="4" w:space="0" w:color="000000"/>
              <w:bottom w:val="single" w:sz="4" w:space="0" w:color="000000"/>
            </w:tcBorders>
            <w:shd w:val="clear" w:color="auto" w:fill="auto"/>
          </w:tcPr>
          <w:p w14:paraId="6D43E257"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I-IV</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604F0B61"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Učiteljice razredne nastave</w:t>
            </w:r>
          </w:p>
        </w:tc>
      </w:tr>
      <w:tr w:rsidR="000F03B2" w:rsidRPr="000F03B2" w14:paraId="7B3007D4"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363084EB" w14:textId="77777777" w:rsidR="000F03B2" w:rsidRPr="000F03B2" w:rsidRDefault="000F03B2" w:rsidP="000F03B2">
            <w:pPr>
              <w:suppressAutoHyphens/>
              <w:snapToGrid w:val="0"/>
              <w:spacing w:after="200"/>
              <w:jc w:val="both"/>
              <w:rPr>
                <w:rFonts w:ascii="Calibri" w:eastAsia="Calibri" w:hAnsi="Calibri" w:cs="Calibri"/>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7E67EE6E"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Predavanja i radionice Hrvatskog Crvenog križa</w:t>
            </w:r>
          </w:p>
        </w:tc>
        <w:tc>
          <w:tcPr>
            <w:tcW w:w="1414" w:type="dxa"/>
            <w:tcBorders>
              <w:top w:val="single" w:sz="4" w:space="0" w:color="000000"/>
              <w:left w:val="single" w:sz="4" w:space="0" w:color="000000"/>
              <w:bottom w:val="single" w:sz="4" w:space="0" w:color="000000"/>
            </w:tcBorders>
            <w:shd w:val="clear" w:color="auto" w:fill="auto"/>
          </w:tcPr>
          <w:p w14:paraId="7432E19A"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I-VIII</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5F05C3A9"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Predstavnik HCK, školska psihologinja, razrednici</w:t>
            </w:r>
          </w:p>
        </w:tc>
      </w:tr>
      <w:tr w:rsidR="000F03B2" w:rsidRPr="000F03B2" w14:paraId="50BF865B"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7CA93D42" w14:textId="77777777" w:rsidR="000F03B2" w:rsidRPr="000F03B2" w:rsidRDefault="000F03B2" w:rsidP="000F03B2">
            <w:pPr>
              <w:suppressAutoHyphens/>
              <w:snapToGrid w:val="0"/>
              <w:spacing w:after="200"/>
              <w:jc w:val="both"/>
              <w:rPr>
                <w:rFonts w:ascii="Calibri" w:eastAsia="Calibri" w:hAnsi="Calibri" w:cs="Calibri"/>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03A006E4"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Dani hrvatskog jezika</w:t>
            </w:r>
          </w:p>
        </w:tc>
        <w:tc>
          <w:tcPr>
            <w:tcW w:w="1414" w:type="dxa"/>
            <w:tcBorders>
              <w:top w:val="single" w:sz="4" w:space="0" w:color="000000"/>
              <w:left w:val="single" w:sz="4" w:space="0" w:color="000000"/>
              <w:bottom w:val="single" w:sz="4" w:space="0" w:color="000000"/>
            </w:tcBorders>
            <w:shd w:val="clear" w:color="auto" w:fill="auto"/>
          </w:tcPr>
          <w:p w14:paraId="2D34FA53"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V-VIII</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6473FD0B"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Učiteljice hrvatskog jezika</w:t>
            </w:r>
          </w:p>
        </w:tc>
      </w:tr>
      <w:tr w:rsidR="000F03B2" w:rsidRPr="000F03B2" w14:paraId="34642456"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5E923875" w14:textId="77777777" w:rsidR="000F03B2" w:rsidRPr="000F03B2" w:rsidRDefault="000F03B2" w:rsidP="000F03B2">
            <w:pPr>
              <w:suppressAutoHyphens/>
              <w:snapToGrid w:val="0"/>
              <w:spacing w:after="200"/>
              <w:jc w:val="both"/>
              <w:rPr>
                <w:rFonts w:ascii="Calibri" w:eastAsia="Calibri" w:hAnsi="Calibri" w:cs="Calibri"/>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2A8CD3D2"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Svjetski dan kazališta</w:t>
            </w:r>
          </w:p>
        </w:tc>
        <w:tc>
          <w:tcPr>
            <w:tcW w:w="1414" w:type="dxa"/>
            <w:tcBorders>
              <w:top w:val="single" w:sz="4" w:space="0" w:color="000000"/>
              <w:left w:val="single" w:sz="4" w:space="0" w:color="000000"/>
              <w:bottom w:val="single" w:sz="4" w:space="0" w:color="000000"/>
            </w:tcBorders>
            <w:shd w:val="clear" w:color="auto" w:fill="auto"/>
          </w:tcPr>
          <w:p w14:paraId="77A6E7AB"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I-IV</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591276CB"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Učiteljice razredne nastave</w:t>
            </w:r>
          </w:p>
        </w:tc>
      </w:tr>
      <w:tr w:rsidR="000F03B2" w:rsidRPr="000F03B2" w14:paraId="03DEE817" w14:textId="77777777" w:rsidTr="009E22F2">
        <w:trPr>
          <w:gridBefore w:val="1"/>
          <w:gridAfter w:val="2"/>
          <w:wBefore w:w="16" w:type="dxa"/>
          <w:wAfter w:w="94" w:type="dxa"/>
        </w:trPr>
        <w:tc>
          <w:tcPr>
            <w:tcW w:w="1700" w:type="dxa"/>
            <w:tcBorders>
              <w:left w:val="single" w:sz="4" w:space="0" w:color="000000"/>
              <w:bottom w:val="single" w:sz="4" w:space="0" w:color="000000"/>
            </w:tcBorders>
            <w:shd w:val="clear" w:color="auto" w:fill="auto"/>
          </w:tcPr>
          <w:p w14:paraId="00D2C1E0" w14:textId="77777777" w:rsidR="000F03B2" w:rsidRPr="000F03B2" w:rsidRDefault="000F03B2" w:rsidP="000F03B2">
            <w:pPr>
              <w:suppressAutoHyphens/>
              <w:snapToGrid w:val="0"/>
              <w:spacing w:after="200"/>
              <w:jc w:val="both"/>
              <w:rPr>
                <w:rFonts w:ascii="Calibri" w:eastAsia="Calibri" w:hAnsi="Calibri" w:cs="Calibri"/>
                <w:sz w:val="22"/>
                <w:szCs w:val="22"/>
                <w:lang w:eastAsia="zh-CN"/>
              </w:rPr>
            </w:pPr>
            <w:r w:rsidRPr="000F03B2">
              <w:rPr>
                <w:rFonts w:ascii="Calibri" w:eastAsia="Calibri" w:hAnsi="Calibri" w:cs="Calibri"/>
                <w:b/>
                <w:color w:val="000000"/>
                <w:sz w:val="22"/>
                <w:szCs w:val="22"/>
                <w:lang w:eastAsia="zh-CN"/>
              </w:rPr>
              <w:lastRenderedPageBreak/>
              <w:t>TRAVANJ</w:t>
            </w:r>
          </w:p>
        </w:tc>
        <w:tc>
          <w:tcPr>
            <w:tcW w:w="3828" w:type="dxa"/>
            <w:tcBorders>
              <w:left w:val="single" w:sz="4" w:space="0" w:color="000000"/>
              <w:bottom w:val="single" w:sz="4" w:space="0" w:color="000000"/>
            </w:tcBorders>
            <w:shd w:val="clear" w:color="auto" w:fill="auto"/>
          </w:tcPr>
          <w:p w14:paraId="30645E8E" w14:textId="77777777" w:rsidR="000F03B2" w:rsidRPr="000F03B2" w:rsidRDefault="000F03B2" w:rsidP="000F03B2">
            <w:pPr>
              <w:suppressAutoHyphens/>
              <w:spacing w:after="200"/>
              <w:jc w:val="both"/>
              <w:rPr>
                <w:rFonts w:ascii="Calibri" w:eastAsia="Calibri" w:hAnsi="Calibri" w:cs="Calibri"/>
                <w:lang w:eastAsia="zh-CN"/>
              </w:rPr>
            </w:pPr>
          </w:p>
        </w:tc>
        <w:tc>
          <w:tcPr>
            <w:tcW w:w="1414" w:type="dxa"/>
            <w:tcBorders>
              <w:left w:val="single" w:sz="4" w:space="0" w:color="000000"/>
              <w:bottom w:val="single" w:sz="4" w:space="0" w:color="000000"/>
            </w:tcBorders>
            <w:shd w:val="clear" w:color="auto" w:fill="auto"/>
          </w:tcPr>
          <w:p w14:paraId="158C3F90" w14:textId="77777777" w:rsidR="000F03B2" w:rsidRPr="000F03B2" w:rsidRDefault="000F03B2" w:rsidP="000F03B2">
            <w:pPr>
              <w:suppressAutoHyphens/>
              <w:spacing w:after="200"/>
              <w:jc w:val="both"/>
              <w:rPr>
                <w:rFonts w:ascii="Calibri" w:eastAsia="Calibri" w:hAnsi="Calibri" w:cs="Calibri"/>
                <w:lang w:eastAsia="zh-CN"/>
              </w:rPr>
            </w:pPr>
          </w:p>
        </w:tc>
        <w:tc>
          <w:tcPr>
            <w:tcW w:w="3258" w:type="dxa"/>
            <w:tcBorders>
              <w:left w:val="single" w:sz="4" w:space="0" w:color="000000"/>
              <w:bottom w:val="single" w:sz="4" w:space="0" w:color="000000"/>
              <w:right w:val="single" w:sz="4" w:space="0" w:color="000000"/>
            </w:tcBorders>
            <w:shd w:val="clear" w:color="auto" w:fill="auto"/>
          </w:tcPr>
          <w:p w14:paraId="406F2B5A" w14:textId="77777777" w:rsidR="000F03B2" w:rsidRPr="000F03B2" w:rsidRDefault="000F03B2" w:rsidP="000F03B2">
            <w:pPr>
              <w:suppressAutoHyphens/>
              <w:spacing w:after="200"/>
              <w:jc w:val="both"/>
              <w:rPr>
                <w:rFonts w:ascii="Calibri" w:eastAsia="Calibri" w:hAnsi="Calibri" w:cs="Calibri"/>
                <w:lang w:eastAsia="zh-CN"/>
              </w:rPr>
            </w:pPr>
          </w:p>
        </w:tc>
      </w:tr>
      <w:tr w:rsidR="000F03B2" w:rsidRPr="000F03B2" w14:paraId="142F8B73"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197A619F" w14:textId="77777777" w:rsidR="000F03B2" w:rsidRPr="000F03B2" w:rsidRDefault="000F03B2" w:rsidP="000F03B2">
            <w:pPr>
              <w:suppressAutoHyphens/>
              <w:spacing w:after="200"/>
              <w:jc w:val="both"/>
              <w:rPr>
                <w:rFonts w:ascii="Calibri" w:eastAsia="Calibri" w:hAnsi="Calibri" w:cs="Calibri"/>
                <w:b/>
                <w:lang w:eastAsia="zh-CN"/>
              </w:rPr>
            </w:pPr>
          </w:p>
        </w:tc>
        <w:tc>
          <w:tcPr>
            <w:tcW w:w="3828" w:type="dxa"/>
            <w:tcBorders>
              <w:top w:val="single" w:sz="4" w:space="0" w:color="000000"/>
              <w:left w:val="single" w:sz="4" w:space="0" w:color="000000"/>
              <w:bottom w:val="single" w:sz="4" w:space="0" w:color="000000"/>
            </w:tcBorders>
            <w:shd w:val="clear" w:color="auto" w:fill="auto"/>
          </w:tcPr>
          <w:p w14:paraId="06FFCB22"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Sudjelovanje na projektu ''Hoditi i zdravi biti''</w:t>
            </w:r>
          </w:p>
        </w:tc>
        <w:tc>
          <w:tcPr>
            <w:tcW w:w="1414" w:type="dxa"/>
            <w:tcBorders>
              <w:top w:val="single" w:sz="4" w:space="0" w:color="000000"/>
              <w:left w:val="single" w:sz="4" w:space="0" w:color="000000"/>
              <w:bottom w:val="single" w:sz="4" w:space="0" w:color="000000"/>
            </w:tcBorders>
            <w:shd w:val="clear" w:color="auto" w:fill="auto"/>
          </w:tcPr>
          <w:p w14:paraId="1E209DF0"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I-VIII</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6457B7B5"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Svi djelatnici škole</w:t>
            </w:r>
          </w:p>
        </w:tc>
      </w:tr>
      <w:tr w:rsidR="000F03B2" w:rsidRPr="000F03B2" w14:paraId="5C9D101E"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7F057571" w14:textId="77777777" w:rsidR="000F03B2" w:rsidRPr="000F03B2" w:rsidRDefault="000F03B2" w:rsidP="000F03B2">
            <w:pPr>
              <w:suppressAutoHyphens/>
              <w:snapToGrid w:val="0"/>
              <w:spacing w:after="200"/>
              <w:jc w:val="both"/>
              <w:rPr>
                <w:rFonts w:ascii="Calibri" w:eastAsia="Calibri" w:hAnsi="Calibri" w:cs="Calibri"/>
                <w:sz w:val="22"/>
                <w:szCs w:val="22"/>
                <w:lang w:eastAsia="zh-CN"/>
              </w:rPr>
            </w:pPr>
          </w:p>
        </w:tc>
        <w:tc>
          <w:tcPr>
            <w:tcW w:w="3828" w:type="dxa"/>
            <w:tcBorders>
              <w:top w:val="single" w:sz="4" w:space="0" w:color="000000"/>
              <w:left w:val="single" w:sz="4" w:space="0" w:color="000000"/>
              <w:bottom w:val="single" w:sz="4" w:space="0" w:color="000000"/>
            </w:tcBorders>
            <w:shd w:val="clear" w:color="auto" w:fill="auto"/>
          </w:tcPr>
          <w:p w14:paraId="0F7778E0"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Dan Planete Zemlje</w:t>
            </w:r>
          </w:p>
        </w:tc>
        <w:tc>
          <w:tcPr>
            <w:tcW w:w="1414" w:type="dxa"/>
            <w:tcBorders>
              <w:top w:val="single" w:sz="4" w:space="0" w:color="000000"/>
              <w:left w:val="single" w:sz="4" w:space="0" w:color="000000"/>
              <w:bottom w:val="single" w:sz="4" w:space="0" w:color="000000"/>
            </w:tcBorders>
            <w:shd w:val="clear" w:color="auto" w:fill="auto"/>
          </w:tcPr>
          <w:p w14:paraId="7564D08F"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 -VIII</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37A1FE14"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Učiteljice RN i biologije</w:t>
            </w:r>
          </w:p>
        </w:tc>
      </w:tr>
      <w:tr w:rsidR="000F03B2" w:rsidRPr="000F03B2" w14:paraId="6D1F4FB6"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10803A59"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224B2DF1"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 xml:space="preserve">Županijsko Natjecanje iz talijanskog jezika </w:t>
            </w:r>
          </w:p>
        </w:tc>
        <w:tc>
          <w:tcPr>
            <w:tcW w:w="1414" w:type="dxa"/>
            <w:tcBorders>
              <w:top w:val="single" w:sz="4" w:space="0" w:color="000000"/>
              <w:left w:val="single" w:sz="4" w:space="0" w:color="000000"/>
              <w:bottom w:val="single" w:sz="4" w:space="0" w:color="000000"/>
            </w:tcBorders>
            <w:shd w:val="clear" w:color="auto" w:fill="auto"/>
          </w:tcPr>
          <w:p w14:paraId="392E4693"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IV-VIII</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3F564EF1"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Učiteljica talijanskog jezika</w:t>
            </w:r>
          </w:p>
        </w:tc>
      </w:tr>
      <w:tr w:rsidR="000F03B2" w:rsidRPr="000F03B2" w14:paraId="25D274E3"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6541E2FD"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2BADF714"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Svjetski dan knjige</w:t>
            </w:r>
          </w:p>
        </w:tc>
        <w:tc>
          <w:tcPr>
            <w:tcW w:w="1414" w:type="dxa"/>
            <w:tcBorders>
              <w:top w:val="single" w:sz="4" w:space="0" w:color="000000"/>
              <w:left w:val="single" w:sz="4" w:space="0" w:color="000000"/>
              <w:bottom w:val="single" w:sz="4" w:space="0" w:color="000000"/>
            </w:tcBorders>
            <w:shd w:val="clear" w:color="auto" w:fill="auto"/>
          </w:tcPr>
          <w:p w14:paraId="4BEC74B6"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I-VIII</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494637AB"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Knjižničarka, učitelji</w:t>
            </w:r>
          </w:p>
        </w:tc>
      </w:tr>
      <w:tr w:rsidR="000F03B2" w:rsidRPr="000F03B2" w14:paraId="1BE4A1D8" w14:textId="77777777" w:rsidTr="009E22F2">
        <w:trPr>
          <w:gridBefore w:val="1"/>
          <w:gridAfter w:val="2"/>
          <w:wBefore w:w="16" w:type="dxa"/>
          <w:wAfter w:w="94" w:type="dxa"/>
        </w:trPr>
        <w:tc>
          <w:tcPr>
            <w:tcW w:w="1700" w:type="dxa"/>
            <w:tcBorders>
              <w:left w:val="single" w:sz="4" w:space="0" w:color="000000"/>
              <w:bottom w:val="single" w:sz="4" w:space="0" w:color="000000"/>
            </w:tcBorders>
            <w:shd w:val="clear" w:color="auto" w:fill="auto"/>
          </w:tcPr>
          <w:p w14:paraId="15DAF32C"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828" w:type="dxa"/>
            <w:tcBorders>
              <w:left w:val="single" w:sz="4" w:space="0" w:color="000000"/>
              <w:bottom w:val="single" w:sz="4" w:space="0" w:color="000000"/>
            </w:tcBorders>
            <w:shd w:val="clear" w:color="auto" w:fill="auto"/>
          </w:tcPr>
          <w:p w14:paraId="0BAF9623"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Miniatletika</w:t>
            </w:r>
          </w:p>
        </w:tc>
        <w:tc>
          <w:tcPr>
            <w:tcW w:w="1414" w:type="dxa"/>
            <w:tcBorders>
              <w:left w:val="single" w:sz="4" w:space="0" w:color="000000"/>
              <w:bottom w:val="single" w:sz="4" w:space="0" w:color="000000"/>
            </w:tcBorders>
            <w:shd w:val="clear" w:color="auto" w:fill="auto"/>
          </w:tcPr>
          <w:p w14:paraId="6A1F6433"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I-IV</w:t>
            </w:r>
          </w:p>
        </w:tc>
        <w:tc>
          <w:tcPr>
            <w:tcW w:w="3258" w:type="dxa"/>
            <w:tcBorders>
              <w:left w:val="single" w:sz="4" w:space="0" w:color="000000"/>
              <w:bottom w:val="single" w:sz="4" w:space="0" w:color="000000"/>
              <w:right w:val="single" w:sz="4" w:space="0" w:color="000000"/>
            </w:tcBorders>
            <w:shd w:val="clear" w:color="auto" w:fill="auto"/>
          </w:tcPr>
          <w:p w14:paraId="5153EE2A"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Talijanska Unija, razrednice</w:t>
            </w:r>
          </w:p>
        </w:tc>
      </w:tr>
      <w:tr w:rsidR="000F03B2" w:rsidRPr="000F03B2" w14:paraId="44FFDF85"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2D21941E"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b/>
                <w:sz w:val="22"/>
                <w:szCs w:val="22"/>
                <w:lang w:eastAsia="zh-CN"/>
              </w:rPr>
              <w:t>SVIBANJ/LIPANJ</w:t>
            </w:r>
          </w:p>
        </w:tc>
        <w:tc>
          <w:tcPr>
            <w:tcW w:w="3828" w:type="dxa"/>
            <w:tcBorders>
              <w:top w:val="single" w:sz="4" w:space="0" w:color="000000"/>
              <w:left w:val="single" w:sz="4" w:space="0" w:color="000000"/>
              <w:bottom w:val="single" w:sz="4" w:space="0" w:color="000000"/>
            </w:tcBorders>
            <w:shd w:val="clear" w:color="auto" w:fill="auto"/>
          </w:tcPr>
          <w:p w14:paraId="7C3C02A9"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Svjetski Dan kulturne raznolikosti za dijalog i razvoj</w:t>
            </w:r>
          </w:p>
        </w:tc>
        <w:tc>
          <w:tcPr>
            <w:tcW w:w="1414" w:type="dxa"/>
            <w:tcBorders>
              <w:top w:val="single" w:sz="4" w:space="0" w:color="000000"/>
              <w:left w:val="single" w:sz="4" w:space="0" w:color="000000"/>
              <w:bottom w:val="single" w:sz="4" w:space="0" w:color="000000"/>
            </w:tcBorders>
            <w:shd w:val="clear" w:color="auto" w:fill="auto"/>
          </w:tcPr>
          <w:p w14:paraId="253EFD57"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I-VIII</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7C89B477"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bCs/>
                <w:lang w:eastAsia="zh-CN"/>
              </w:rPr>
              <w:t>Svi učitelji i stručna služba</w:t>
            </w:r>
          </w:p>
          <w:p w14:paraId="49DD2C78" w14:textId="77777777" w:rsidR="000F03B2" w:rsidRPr="000F03B2" w:rsidRDefault="000F03B2" w:rsidP="000F03B2">
            <w:pPr>
              <w:suppressAutoHyphens/>
              <w:spacing w:after="200"/>
              <w:jc w:val="both"/>
              <w:rPr>
                <w:rFonts w:ascii="Calibri" w:eastAsia="Calibri" w:hAnsi="Calibri" w:cs="Calibri"/>
                <w:bCs/>
                <w:lang w:eastAsia="zh-CN"/>
              </w:rPr>
            </w:pPr>
          </w:p>
        </w:tc>
      </w:tr>
      <w:tr w:rsidR="000F03B2" w:rsidRPr="000F03B2" w14:paraId="4F897F2D" w14:textId="77777777" w:rsidTr="009E22F2">
        <w:trPr>
          <w:gridBefore w:val="1"/>
          <w:gridAfter w:val="2"/>
          <w:wBefore w:w="16" w:type="dxa"/>
          <w:wAfter w:w="94" w:type="dxa"/>
        </w:trPr>
        <w:tc>
          <w:tcPr>
            <w:tcW w:w="1700" w:type="dxa"/>
            <w:tcBorders>
              <w:left w:val="single" w:sz="4" w:space="0" w:color="000000"/>
              <w:bottom w:val="single" w:sz="4" w:space="0" w:color="000000"/>
            </w:tcBorders>
            <w:shd w:val="clear" w:color="auto" w:fill="auto"/>
          </w:tcPr>
          <w:p w14:paraId="272EC8AF" w14:textId="77777777" w:rsidR="000F03B2" w:rsidRPr="000F03B2" w:rsidRDefault="000F03B2" w:rsidP="000F03B2">
            <w:pPr>
              <w:suppressAutoHyphens/>
              <w:snapToGrid w:val="0"/>
              <w:spacing w:after="200"/>
              <w:jc w:val="both"/>
              <w:rPr>
                <w:rFonts w:ascii="Calibri" w:eastAsia="Calibri" w:hAnsi="Calibri" w:cs="Calibri"/>
                <w:b/>
                <w:bCs/>
                <w:lang w:eastAsia="zh-CN"/>
              </w:rPr>
            </w:pPr>
          </w:p>
        </w:tc>
        <w:tc>
          <w:tcPr>
            <w:tcW w:w="3828" w:type="dxa"/>
            <w:tcBorders>
              <w:left w:val="single" w:sz="4" w:space="0" w:color="000000"/>
              <w:bottom w:val="single" w:sz="4" w:space="0" w:color="000000"/>
            </w:tcBorders>
            <w:shd w:val="clear" w:color="auto" w:fill="auto"/>
          </w:tcPr>
          <w:p w14:paraId="48D5B378"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Posjet – Monte Librić</w:t>
            </w:r>
          </w:p>
        </w:tc>
        <w:tc>
          <w:tcPr>
            <w:tcW w:w="1414" w:type="dxa"/>
            <w:tcBorders>
              <w:left w:val="single" w:sz="4" w:space="0" w:color="000000"/>
              <w:bottom w:val="single" w:sz="4" w:space="0" w:color="000000"/>
            </w:tcBorders>
            <w:shd w:val="clear" w:color="auto" w:fill="auto"/>
          </w:tcPr>
          <w:p w14:paraId="4952F0E3"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I-VI</w:t>
            </w:r>
          </w:p>
        </w:tc>
        <w:tc>
          <w:tcPr>
            <w:tcW w:w="3258" w:type="dxa"/>
            <w:tcBorders>
              <w:left w:val="single" w:sz="4" w:space="0" w:color="000000"/>
              <w:bottom w:val="single" w:sz="4" w:space="0" w:color="000000"/>
              <w:right w:val="single" w:sz="4" w:space="0" w:color="000000"/>
            </w:tcBorders>
            <w:shd w:val="clear" w:color="auto" w:fill="auto"/>
          </w:tcPr>
          <w:p w14:paraId="0DF01CB2"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bCs/>
                <w:lang w:eastAsia="zh-CN"/>
              </w:rPr>
              <w:t>Knjižničarka, razrednici</w:t>
            </w:r>
          </w:p>
        </w:tc>
      </w:tr>
      <w:tr w:rsidR="000F03B2" w:rsidRPr="000F03B2" w14:paraId="79F9EB84"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68E0C91F" w14:textId="77777777" w:rsidR="000F03B2" w:rsidRPr="000F03B2" w:rsidRDefault="000F03B2" w:rsidP="000F03B2">
            <w:pPr>
              <w:suppressAutoHyphens/>
              <w:snapToGrid w:val="0"/>
              <w:spacing w:after="200"/>
              <w:jc w:val="both"/>
              <w:rPr>
                <w:rFonts w:ascii="Calibri" w:eastAsia="Calibri" w:hAnsi="Calibri" w:cs="Calibri"/>
                <w:b/>
                <w:bCs/>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12909A0F"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Posjet Talijanske srednje škole Rovinj</w:t>
            </w:r>
          </w:p>
        </w:tc>
        <w:tc>
          <w:tcPr>
            <w:tcW w:w="1414" w:type="dxa"/>
            <w:tcBorders>
              <w:top w:val="single" w:sz="4" w:space="0" w:color="000000"/>
              <w:left w:val="single" w:sz="4" w:space="0" w:color="000000"/>
              <w:bottom w:val="single" w:sz="4" w:space="0" w:color="000000"/>
            </w:tcBorders>
            <w:shd w:val="clear" w:color="auto" w:fill="auto"/>
          </w:tcPr>
          <w:p w14:paraId="5072E539"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VIII</w:t>
            </w: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62D0A940"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bCs/>
                <w:lang w:eastAsia="zh-CN"/>
              </w:rPr>
              <w:t>Školska psihologinja</w:t>
            </w:r>
          </w:p>
        </w:tc>
      </w:tr>
      <w:tr w:rsidR="000F03B2" w:rsidRPr="000F03B2" w14:paraId="7FC68B47" w14:textId="77777777" w:rsidTr="009E22F2">
        <w:trPr>
          <w:gridBefore w:val="1"/>
          <w:gridAfter w:val="2"/>
          <w:wBefore w:w="16" w:type="dxa"/>
          <w:wAfter w:w="94" w:type="dxa"/>
        </w:trPr>
        <w:tc>
          <w:tcPr>
            <w:tcW w:w="1700" w:type="dxa"/>
            <w:tcBorders>
              <w:left w:val="single" w:sz="4" w:space="0" w:color="000000"/>
              <w:bottom w:val="single" w:sz="4" w:space="0" w:color="000000"/>
            </w:tcBorders>
            <w:shd w:val="clear" w:color="auto" w:fill="auto"/>
          </w:tcPr>
          <w:p w14:paraId="03CD1D0B" w14:textId="77777777" w:rsidR="000F03B2" w:rsidRPr="000F03B2" w:rsidRDefault="000F03B2" w:rsidP="000F03B2">
            <w:pPr>
              <w:suppressAutoHyphens/>
              <w:snapToGrid w:val="0"/>
              <w:spacing w:after="200"/>
              <w:jc w:val="both"/>
              <w:rPr>
                <w:rFonts w:ascii="Calibri" w:eastAsia="Calibri" w:hAnsi="Calibri" w:cs="Calibri"/>
                <w:b/>
                <w:bCs/>
                <w:color w:val="FF0000"/>
                <w:lang w:eastAsia="zh-CN"/>
              </w:rPr>
            </w:pPr>
          </w:p>
        </w:tc>
        <w:tc>
          <w:tcPr>
            <w:tcW w:w="3828" w:type="dxa"/>
            <w:tcBorders>
              <w:left w:val="single" w:sz="4" w:space="0" w:color="000000"/>
              <w:bottom w:val="single" w:sz="4" w:space="0" w:color="000000"/>
            </w:tcBorders>
            <w:shd w:val="clear" w:color="auto" w:fill="auto"/>
          </w:tcPr>
          <w:p w14:paraId="6EDFECA9"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Dan Grada Poreča-Parenzo</w:t>
            </w:r>
          </w:p>
        </w:tc>
        <w:tc>
          <w:tcPr>
            <w:tcW w:w="1414" w:type="dxa"/>
            <w:tcBorders>
              <w:left w:val="single" w:sz="4" w:space="0" w:color="000000"/>
              <w:bottom w:val="single" w:sz="4" w:space="0" w:color="000000"/>
            </w:tcBorders>
            <w:shd w:val="clear" w:color="auto" w:fill="auto"/>
          </w:tcPr>
          <w:p w14:paraId="1F86FC0B"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 -VIII</w:t>
            </w:r>
          </w:p>
        </w:tc>
        <w:tc>
          <w:tcPr>
            <w:tcW w:w="3258" w:type="dxa"/>
            <w:tcBorders>
              <w:left w:val="single" w:sz="4" w:space="0" w:color="000000"/>
              <w:bottom w:val="single" w:sz="4" w:space="0" w:color="000000"/>
              <w:right w:val="single" w:sz="4" w:space="0" w:color="000000"/>
            </w:tcBorders>
            <w:shd w:val="clear" w:color="auto" w:fill="auto"/>
          </w:tcPr>
          <w:p w14:paraId="187FF429"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bCs/>
                <w:lang w:eastAsia="zh-CN"/>
              </w:rPr>
              <w:t>Svi učitelji</w:t>
            </w:r>
          </w:p>
        </w:tc>
      </w:tr>
      <w:tr w:rsidR="000F03B2" w:rsidRPr="000F03B2" w14:paraId="4C15996E" w14:textId="77777777" w:rsidTr="009E22F2">
        <w:trPr>
          <w:gridBefore w:val="1"/>
          <w:gridAfter w:val="2"/>
          <w:wBefore w:w="16" w:type="dxa"/>
          <w:wAfter w:w="94" w:type="dxa"/>
        </w:trPr>
        <w:tc>
          <w:tcPr>
            <w:tcW w:w="1700" w:type="dxa"/>
            <w:tcBorders>
              <w:left w:val="single" w:sz="4" w:space="0" w:color="000000"/>
              <w:bottom w:val="single" w:sz="4" w:space="0" w:color="000000"/>
            </w:tcBorders>
            <w:shd w:val="clear" w:color="auto" w:fill="auto"/>
          </w:tcPr>
          <w:p w14:paraId="7EDA2072" w14:textId="77777777" w:rsidR="000F03B2" w:rsidRPr="000F03B2" w:rsidRDefault="000F03B2" w:rsidP="000F03B2">
            <w:pPr>
              <w:suppressAutoHyphens/>
              <w:snapToGrid w:val="0"/>
              <w:spacing w:after="200"/>
              <w:jc w:val="both"/>
              <w:rPr>
                <w:rFonts w:ascii="Calibri" w:eastAsia="Calibri" w:hAnsi="Calibri" w:cs="Calibri"/>
                <w:b/>
                <w:bCs/>
                <w:color w:val="FF0000"/>
                <w:lang w:eastAsia="zh-CN"/>
              </w:rPr>
            </w:pPr>
          </w:p>
        </w:tc>
        <w:tc>
          <w:tcPr>
            <w:tcW w:w="3828" w:type="dxa"/>
            <w:tcBorders>
              <w:left w:val="single" w:sz="4" w:space="0" w:color="000000"/>
              <w:bottom w:val="single" w:sz="4" w:space="0" w:color="000000"/>
            </w:tcBorders>
            <w:shd w:val="clear" w:color="auto" w:fill="auto"/>
          </w:tcPr>
          <w:p w14:paraId="111BA6C9"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Radionica za buduće školarce i njihove roditelje</w:t>
            </w:r>
          </w:p>
        </w:tc>
        <w:tc>
          <w:tcPr>
            <w:tcW w:w="1414" w:type="dxa"/>
            <w:tcBorders>
              <w:left w:val="single" w:sz="4" w:space="0" w:color="000000"/>
              <w:bottom w:val="single" w:sz="4" w:space="0" w:color="000000"/>
            </w:tcBorders>
            <w:shd w:val="clear" w:color="auto" w:fill="auto"/>
          </w:tcPr>
          <w:p w14:paraId="6CDA19C0"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Predškolarci</w:t>
            </w:r>
          </w:p>
        </w:tc>
        <w:tc>
          <w:tcPr>
            <w:tcW w:w="3258" w:type="dxa"/>
            <w:tcBorders>
              <w:left w:val="single" w:sz="4" w:space="0" w:color="000000"/>
              <w:bottom w:val="single" w:sz="4" w:space="0" w:color="000000"/>
              <w:right w:val="single" w:sz="4" w:space="0" w:color="000000"/>
            </w:tcBorders>
            <w:shd w:val="clear" w:color="auto" w:fill="auto"/>
          </w:tcPr>
          <w:p w14:paraId="061AC574" w14:textId="77777777" w:rsidR="000F03B2" w:rsidRPr="000F03B2" w:rsidRDefault="000F03B2" w:rsidP="000F03B2">
            <w:pPr>
              <w:suppressAutoHyphens/>
              <w:spacing w:after="200"/>
              <w:rPr>
                <w:rFonts w:ascii="Calibri" w:eastAsia="Calibri" w:hAnsi="Calibri" w:cs="Calibri"/>
                <w:sz w:val="22"/>
                <w:szCs w:val="22"/>
                <w:lang w:eastAsia="zh-CN"/>
              </w:rPr>
            </w:pPr>
            <w:r w:rsidRPr="000F03B2">
              <w:rPr>
                <w:rFonts w:ascii="Calibri" w:eastAsia="Calibri" w:hAnsi="Calibri" w:cs="Calibri"/>
                <w:bCs/>
                <w:lang w:eastAsia="zh-CN"/>
              </w:rPr>
              <w:t>Ravnateljica, učiteljice razredne nastave, psihologinja</w:t>
            </w:r>
          </w:p>
        </w:tc>
      </w:tr>
      <w:tr w:rsidR="000F03B2" w:rsidRPr="000F03B2" w14:paraId="391FA7A3" w14:textId="77777777" w:rsidTr="009E22F2">
        <w:trPr>
          <w:gridBefore w:val="1"/>
          <w:gridAfter w:val="2"/>
          <w:wBefore w:w="16" w:type="dxa"/>
          <w:wAfter w:w="94" w:type="dxa"/>
        </w:trPr>
        <w:tc>
          <w:tcPr>
            <w:tcW w:w="1700" w:type="dxa"/>
            <w:tcBorders>
              <w:top w:val="single" w:sz="4" w:space="0" w:color="000000"/>
              <w:left w:val="single" w:sz="4" w:space="0" w:color="000000"/>
              <w:bottom w:val="single" w:sz="4" w:space="0" w:color="000000"/>
            </w:tcBorders>
            <w:shd w:val="clear" w:color="auto" w:fill="auto"/>
          </w:tcPr>
          <w:p w14:paraId="73ABE3D4"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b/>
                <w:sz w:val="22"/>
                <w:szCs w:val="22"/>
                <w:lang w:eastAsia="zh-CN"/>
              </w:rPr>
              <w:t>RUJAN</w:t>
            </w:r>
          </w:p>
        </w:tc>
        <w:tc>
          <w:tcPr>
            <w:tcW w:w="3828" w:type="dxa"/>
            <w:tcBorders>
              <w:top w:val="single" w:sz="4" w:space="0" w:color="000000"/>
              <w:left w:val="single" w:sz="4" w:space="0" w:color="000000"/>
              <w:bottom w:val="single" w:sz="4" w:space="0" w:color="000000"/>
            </w:tcBorders>
            <w:shd w:val="clear" w:color="auto" w:fill="auto"/>
          </w:tcPr>
          <w:p w14:paraId="2450382C" w14:textId="77777777" w:rsidR="000F03B2" w:rsidRPr="000F03B2" w:rsidRDefault="000F03B2" w:rsidP="000F03B2">
            <w:pPr>
              <w:suppressAutoHyphens/>
              <w:snapToGrid w:val="0"/>
              <w:spacing w:after="200"/>
              <w:jc w:val="both"/>
              <w:rPr>
                <w:rFonts w:ascii="Calibri" w:eastAsia="Calibri" w:hAnsi="Calibri" w:cs="Calibri"/>
                <w:b/>
                <w:lang w:eastAsia="zh-CN"/>
              </w:rPr>
            </w:pPr>
          </w:p>
        </w:tc>
        <w:tc>
          <w:tcPr>
            <w:tcW w:w="1414" w:type="dxa"/>
            <w:tcBorders>
              <w:top w:val="single" w:sz="4" w:space="0" w:color="000000"/>
              <w:left w:val="single" w:sz="4" w:space="0" w:color="000000"/>
              <w:bottom w:val="single" w:sz="4" w:space="0" w:color="000000"/>
            </w:tcBorders>
            <w:shd w:val="clear" w:color="auto" w:fill="auto"/>
          </w:tcPr>
          <w:p w14:paraId="3487C913" w14:textId="77777777" w:rsidR="000F03B2" w:rsidRPr="000F03B2" w:rsidRDefault="000F03B2" w:rsidP="000F03B2">
            <w:pPr>
              <w:suppressAutoHyphens/>
              <w:snapToGrid w:val="0"/>
              <w:spacing w:after="200"/>
              <w:jc w:val="both"/>
              <w:rPr>
                <w:rFonts w:ascii="Calibri" w:eastAsia="Calibri" w:hAnsi="Calibri" w:cs="Calibri"/>
                <w:b/>
                <w:lang w:eastAsia="zh-CN"/>
              </w:rPr>
            </w:pPr>
          </w:p>
        </w:tc>
        <w:tc>
          <w:tcPr>
            <w:tcW w:w="3258" w:type="dxa"/>
            <w:tcBorders>
              <w:top w:val="single" w:sz="4" w:space="0" w:color="000000"/>
              <w:left w:val="single" w:sz="4" w:space="0" w:color="000000"/>
              <w:bottom w:val="single" w:sz="4" w:space="0" w:color="000000"/>
              <w:right w:val="single" w:sz="4" w:space="0" w:color="000000"/>
            </w:tcBorders>
            <w:shd w:val="clear" w:color="auto" w:fill="auto"/>
          </w:tcPr>
          <w:p w14:paraId="5839B69E" w14:textId="77777777" w:rsidR="000F03B2" w:rsidRPr="000F03B2" w:rsidRDefault="000F03B2" w:rsidP="000F03B2">
            <w:pPr>
              <w:suppressAutoHyphens/>
              <w:snapToGrid w:val="0"/>
              <w:spacing w:after="200"/>
              <w:jc w:val="both"/>
              <w:rPr>
                <w:rFonts w:ascii="Calibri" w:eastAsia="Calibri" w:hAnsi="Calibri" w:cs="Calibri"/>
                <w:b/>
                <w:lang w:eastAsia="zh-CN"/>
              </w:rPr>
            </w:pPr>
          </w:p>
        </w:tc>
      </w:tr>
      <w:tr w:rsidR="000F03B2" w:rsidRPr="000F03B2" w14:paraId="4D74C025" w14:textId="77777777" w:rsidTr="009E22F2">
        <w:tblPrEx>
          <w:tblCellMar>
            <w:left w:w="0" w:type="dxa"/>
            <w:right w:w="0" w:type="dxa"/>
          </w:tblCellMar>
        </w:tblPrEx>
        <w:trPr>
          <w:gridBefore w:val="1"/>
          <w:wBefore w:w="16" w:type="dxa"/>
        </w:trPr>
        <w:tc>
          <w:tcPr>
            <w:tcW w:w="1700" w:type="dxa"/>
            <w:tcBorders>
              <w:top w:val="single" w:sz="4" w:space="0" w:color="000000"/>
              <w:left w:val="single" w:sz="4" w:space="0" w:color="000000"/>
              <w:bottom w:val="single" w:sz="4" w:space="0" w:color="000000"/>
            </w:tcBorders>
            <w:shd w:val="clear" w:color="auto" w:fill="auto"/>
          </w:tcPr>
          <w:p w14:paraId="0E6EE2B2"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4EFB8F45"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Svečani prijem učenika prvog razreda</w:t>
            </w:r>
          </w:p>
        </w:tc>
        <w:tc>
          <w:tcPr>
            <w:tcW w:w="1414" w:type="dxa"/>
            <w:tcBorders>
              <w:top w:val="single" w:sz="4" w:space="0" w:color="000000"/>
              <w:left w:val="single" w:sz="4" w:space="0" w:color="000000"/>
              <w:bottom w:val="single" w:sz="4" w:space="0" w:color="000000"/>
            </w:tcBorders>
            <w:shd w:val="clear" w:color="auto" w:fill="auto"/>
          </w:tcPr>
          <w:p w14:paraId="23B42448"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 – IV</w:t>
            </w:r>
          </w:p>
        </w:tc>
        <w:tc>
          <w:tcPr>
            <w:tcW w:w="3327" w:type="dxa"/>
            <w:gridSpan w:val="2"/>
            <w:tcBorders>
              <w:top w:val="single" w:sz="4" w:space="0" w:color="000000"/>
              <w:left w:val="single" w:sz="4" w:space="0" w:color="000000"/>
              <w:bottom w:val="single" w:sz="4" w:space="0" w:color="000000"/>
            </w:tcBorders>
            <w:shd w:val="clear" w:color="auto" w:fill="auto"/>
          </w:tcPr>
          <w:p w14:paraId="50E0AC4E"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Roditelji, Grad Poreč</w:t>
            </w:r>
          </w:p>
        </w:tc>
        <w:tc>
          <w:tcPr>
            <w:tcW w:w="25" w:type="dxa"/>
            <w:tcBorders>
              <w:left w:val="single" w:sz="4" w:space="0" w:color="000000"/>
            </w:tcBorders>
            <w:shd w:val="clear" w:color="auto" w:fill="auto"/>
          </w:tcPr>
          <w:p w14:paraId="563F177B"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43384F10" w14:textId="77777777" w:rsidTr="009E22F2">
        <w:tblPrEx>
          <w:tblCellMar>
            <w:left w:w="0" w:type="dxa"/>
            <w:right w:w="0" w:type="dxa"/>
          </w:tblCellMar>
        </w:tblPrEx>
        <w:trPr>
          <w:gridBefore w:val="1"/>
          <w:wBefore w:w="16" w:type="dxa"/>
        </w:trPr>
        <w:tc>
          <w:tcPr>
            <w:tcW w:w="1700" w:type="dxa"/>
            <w:tcBorders>
              <w:top w:val="single" w:sz="4" w:space="0" w:color="000000"/>
              <w:left w:val="single" w:sz="4" w:space="0" w:color="000000"/>
              <w:bottom w:val="single" w:sz="4" w:space="0" w:color="000000"/>
            </w:tcBorders>
            <w:shd w:val="clear" w:color="auto" w:fill="auto"/>
          </w:tcPr>
          <w:p w14:paraId="12FC2BF4"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6F2EE151"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Edukacija za djelatnike škole ''Prva pomoć'' od strane Crvenog križa Poreč</w:t>
            </w:r>
          </w:p>
        </w:tc>
        <w:tc>
          <w:tcPr>
            <w:tcW w:w="1414" w:type="dxa"/>
            <w:tcBorders>
              <w:top w:val="single" w:sz="4" w:space="0" w:color="000000"/>
              <w:left w:val="single" w:sz="4" w:space="0" w:color="000000"/>
              <w:bottom w:val="single" w:sz="4" w:space="0" w:color="000000"/>
            </w:tcBorders>
            <w:shd w:val="clear" w:color="auto" w:fill="auto"/>
          </w:tcPr>
          <w:p w14:paraId="7486CAAC" w14:textId="77777777" w:rsidR="000F03B2" w:rsidRPr="000F03B2" w:rsidRDefault="000F03B2" w:rsidP="000F03B2">
            <w:pPr>
              <w:suppressAutoHyphens/>
              <w:spacing w:after="200"/>
              <w:jc w:val="both"/>
              <w:rPr>
                <w:rFonts w:ascii="Calibri" w:eastAsia="Calibri" w:hAnsi="Calibri" w:cs="Calibri"/>
                <w:lang w:eastAsia="zh-CN"/>
              </w:rPr>
            </w:pPr>
          </w:p>
        </w:tc>
        <w:tc>
          <w:tcPr>
            <w:tcW w:w="3327" w:type="dxa"/>
            <w:gridSpan w:val="2"/>
            <w:tcBorders>
              <w:top w:val="single" w:sz="4" w:space="0" w:color="000000"/>
              <w:left w:val="single" w:sz="4" w:space="0" w:color="000000"/>
              <w:bottom w:val="single" w:sz="4" w:space="0" w:color="000000"/>
            </w:tcBorders>
            <w:shd w:val="clear" w:color="auto" w:fill="auto"/>
          </w:tcPr>
          <w:p w14:paraId="721A1833"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Svi djelatnici škole</w:t>
            </w:r>
          </w:p>
        </w:tc>
        <w:tc>
          <w:tcPr>
            <w:tcW w:w="25" w:type="dxa"/>
            <w:tcBorders>
              <w:left w:val="single" w:sz="4" w:space="0" w:color="000000"/>
            </w:tcBorders>
            <w:shd w:val="clear" w:color="auto" w:fill="auto"/>
          </w:tcPr>
          <w:p w14:paraId="6E1F5622"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44FE7977" w14:textId="77777777" w:rsidTr="009E22F2">
        <w:tblPrEx>
          <w:tblCellMar>
            <w:left w:w="0" w:type="dxa"/>
            <w:right w:w="0" w:type="dxa"/>
          </w:tblCellMar>
        </w:tblPrEx>
        <w:trPr>
          <w:gridBefore w:val="1"/>
          <w:wBefore w:w="16" w:type="dxa"/>
        </w:trPr>
        <w:tc>
          <w:tcPr>
            <w:tcW w:w="1700" w:type="dxa"/>
            <w:tcBorders>
              <w:top w:val="single" w:sz="4" w:space="0" w:color="000000"/>
              <w:left w:val="single" w:sz="4" w:space="0" w:color="000000"/>
              <w:bottom w:val="single" w:sz="4" w:space="0" w:color="000000"/>
            </w:tcBorders>
            <w:shd w:val="clear" w:color="auto" w:fill="auto"/>
          </w:tcPr>
          <w:p w14:paraId="623DE443" w14:textId="77777777" w:rsidR="000F03B2" w:rsidRPr="000F03B2" w:rsidRDefault="000F03B2" w:rsidP="000F03B2">
            <w:pPr>
              <w:suppressAutoHyphens/>
              <w:snapToGrid w:val="0"/>
              <w:spacing w:after="200"/>
              <w:jc w:val="both"/>
              <w:rPr>
                <w:rFonts w:ascii="Calibri" w:eastAsia="Calibri" w:hAnsi="Calibri" w:cs="Calibri"/>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7B6ADB2B"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Obilježavanje Hrvatskog olimpijskog dana</w:t>
            </w:r>
          </w:p>
        </w:tc>
        <w:tc>
          <w:tcPr>
            <w:tcW w:w="1414" w:type="dxa"/>
            <w:tcBorders>
              <w:top w:val="single" w:sz="4" w:space="0" w:color="000000"/>
              <w:left w:val="single" w:sz="4" w:space="0" w:color="000000"/>
              <w:bottom w:val="single" w:sz="4" w:space="0" w:color="000000"/>
            </w:tcBorders>
            <w:shd w:val="clear" w:color="auto" w:fill="auto"/>
          </w:tcPr>
          <w:p w14:paraId="4D66F1FD"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 VIII</w:t>
            </w:r>
          </w:p>
        </w:tc>
        <w:tc>
          <w:tcPr>
            <w:tcW w:w="3327" w:type="dxa"/>
            <w:gridSpan w:val="2"/>
            <w:tcBorders>
              <w:top w:val="single" w:sz="4" w:space="0" w:color="000000"/>
              <w:left w:val="single" w:sz="4" w:space="0" w:color="000000"/>
              <w:bottom w:val="single" w:sz="4" w:space="0" w:color="000000"/>
            </w:tcBorders>
            <w:shd w:val="clear" w:color="auto" w:fill="auto"/>
          </w:tcPr>
          <w:p w14:paraId="015E4A03"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Hrvatski olimpijski savez</w:t>
            </w:r>
          </w:p>
        </w:tc>
        <w:tc>
          <w:tcPr>
            <w:tcW w:w="25" w:type="dxa"/>
            <w:tcBorders>
              <w:left w:val="single" w:sz="4" w:space="0" w:color="000000"/>
            </w:tcBorders>
            <w:shd w:val="clear" w:color="auto" w:fill="auto"/>
          </w:tcPr>
          <w:p w14:paraId="1949F310"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069575D4" w14:textId="77777777" w:rsidTr="009E22F2">
        <w:tblPrEx>
          <w:tblCellMar>
            <w:left w:w="0" w:type="dxa"/>
            <w:right w:w="0" w:type="dxa"/>
          </w:tblCellMar>
        </w:tblPrEx>
        <w:trPr>
          <w:gridBefore w:val="1"/>
          <w:wBefore w:w="16" w:type="dxa"/>
        </w:trPr>
        <w:tc>
          <w:tcPr>
            <w:tcW w:w="1700" w:type="dxa"/>
            <w:tcBorders>
              <w:top w:val="single" w:sz="4" w:space="0" w:color="000000"/>
              <w:left w:val="single" w:sz="4" w:space="0" w:color="000000"/>
              <w:bottom w:val="single" w:sz="4" w:space="0" w:color="000000"/>
            </w:tcBorders>
            <w:shd w:val="clear" w:color="auto" w:fill="auto"/>
          </w:tcPr>
          <w:p w14:paraId="7186A89A" w14:textId="77777777" w:rsidR="000F03B2" w:rsidRPr="000F03B2" w:rsidRDefault="000F03B2" w:rsidP="000F03B2">
            <w:pPr>
              <w:suppressAutoHyphens/>
              <w:snapToGrid w:val="0"/>
              <w:spacing w:after="200"/>
              <w:jc w:val="both"/>
              <w:rPr>
                <w:rFonts w:ascii="Calibri" w:eastAsia="Calibri" w:hAnsi="Calibri" w:cs="Calibri"/>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55FF0059"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Predavanje „Sigurnost u prometu“</w:t>
            </w:r>
          </w:p>
        </w:tc>
        <w:tc>
          <w:tcPr>
            <w:tcW w:w="1414" w:type="dxa"/>
            <w:tcBorders>
              <w:top w:val="single" w:sz="4" w:space="0" w:color="000000"/>
              <w:left w:val="single" w:sz="4" w:space="0" w:color="000000"/>
              <w:bottom w:val="single" w:sz="4" w:space="0" w:color="000000"/>
            </w:tcBorders>
            <w:shd w:val="clear" w:color="auto" w:fill="auto"/>
          </w:tcPr>
          <w:p w14:paraId="32BD3F75"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w:t>
            </w:r>
          </w:p>
        </w:tc>
        <w:tc>
          <w:tcPr>
            <w:tcW w:w="3327" w:type="dxa"/>
            <w:gridSpan w:val="2"/>
            <w:tcBorders>
              <w:top w:val="single" w:sz="4" w:space="0" w:color="000000"/>
              <w:left w:val="single" w:sz="4" w:space="0" w:color="000000"/>
              <w:bottom w:val="single" w:sz="4" w:space="0" w:color="000000"/>
            </w:tcBorders>
            <w:shd w:val="clear" w:color="auto" w:fill="auto"/>
          </w:tcPr>
          <w:p w14:paraId="21383F47"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Policijski službenici i HCK</w:t>
            </w:r>
          </w:p>
        </w:tc>
        <w:tc>
          <w:tcPr>
            <w:tcW w:w="25" w:type="dxa"/>
            <w:tcBorders>
              <w:left w:val="single" w:sz="4" w:space="0" w:color="000000"/>
            </w:tcBorders>
            <w:shd w:val="clear" w:color="auto" w:fill="auto"/>
          </w:tcPr>
          <w:p w14:paraId="05E03D1F"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5B240225" w14:textId="77777777" w:rsidTr="009E22F2">
        <w:tblPrEx>
          <w:tblCellMar>
            <w:left w:w="0" w:type="dxa"/>
            <w:right w:w="0" w:type="dxa"/>
          </w:tblCellMar>
        </w:tblPrEx>
        <w:trPr>
          <w:gridBefore w:val="1"/>
          <w:wBefore w:w="16" w:type="dxa"/>
        </w:trPr>
        <w:tc>
          <w:tcPr>
            <w:tcW w:w="1700" w:type="dxa"/>
            <w:tcBorders>
              <w:top w:val="single" w:sz="4" w:space="0" w:color="000000"/>
              <w:left w:val="single" w:sz="4" w:space="0" w:color="000000"/>
              <w:bottom w:val="single" w:sz="4" w:space="0" w:color="000000"/>
            </w:tcBorders>
            <w:shd w:val="clear" w:color="auto" w:fill="auto"/>
          </w:tcPr>
          <w:p w14:paraId="2ED5F5E5" w14:textId="77777777" w:rsidR="000F03B2" w:rsidRPr="000F03B2" w:rsidRDefault="000F03B2" w:rsidP="000F03B2">
            <w:pPr>
              <w:suppressAutoHyphens/>
              <w:snapToGrid w:val="0"/>
              <w:spacing w:after="200"/>
              <w:jc w:val="both"/>
              <w:rPr>
                <w:rFonts w:ascii="Calibri" w:eastAsia="Calibri" w:hAnsi="Calibri" w:cs="Calibri"/>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61472EA7"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Booktiga</w:t>
            </w:r>
          </w:p>
        </w:tc>
        <w:tc>
          <w:tcPr>
            <w:tcW w:w="1414" w:type="dxa"/>
            <w:tcBorders>
              <w:top w:val="single" w:sz="4" w:space="0" w:color="000000"/>
              <w:left w:val="single" w:sz="4" w:space="0" w:color="000000"/>
              <w:bottom w:val="single" w:sz="4" w:space="0" w:color="000000"/>
            </w:tcBorders>
            <w:shd w:val="clear" w:color="auto" w:fill="auto"/>
          </w:tcPr>
          <w:p w14:paraId="02D59C0E" w14:textId="77777777" w:rsidR="000F03B2" w:rsidRPr="000F03B2" w:rsidRDefault="000F03B2" w:rsidP="000F03B2">
            <w:pPr>
              <w:suppressAutoHyphens/>
              <w:snapToGrid w:val="0"/>
              <w:spacing w:after="200"/>
              <w:jc w:val="both"/>
              <w:rPr>
                <w:rFonts w:ascii="Calibri" w:eastAsia="Calibri" w:hAnsi="Calibri" w:cs="Calibri"/>
                <w:sz w:val="22"/>
                <w:szCs w:val="22"/>
                <w:lang w:eastAsia="zh-CN"/>
              </w:rPr>
            </w:pPr>
            <w:r w:rsidRPr="000F03B2">
              <w:rPr>
                <w:rFonts w:ascii="Calibri" w:eastAsia="Calibri" w:hAnsi="Calibri" w:cs="Calibri"/>
                <w:lang w:eastAsia="zh-CN"/>
              </w:rPr>
              <w:t>VII-VIII</w:t>
            </w:r>
          </w:p>
        </w:tc>
        <w:tc>
          <w:tcPr>
            <w:tcW w:w="3327" w:type="dxa"/>
            <w:gridSpan w:val="2"/>
            <w:tcBorders>
              <w:top w:val="single" w:sz="4" w:space="0" w:color="000000"/>
              <w:left w:val="single" w:sz="4" w:space="0" w:color="000000"/>
              <w:bottom w:val="single" w:sz="4" w:space="0" w:color="000000"/>
            </w:tcBorders>
            <w:shd w:val="clear" w:color="auto" w:fill="auto"/>
          </w:tcPr>
          <w:p w14:paraId="57D08154" w14:textId="77777777" w:rsidR="000F03B2" w:rsidRPr="000F03B2" w:rsidRDefault="000F03B2" w:rsidP="000F03B2">
            <w:pPr>
              <w:suppressAutoHyphens/>
              <w:snapToGrid w:val="0"/>
              <w:spacing w:after="200"/>
              <w:jc w:val="both"/>
              <w:rPr>
                <w:rFonts w:ascii="Calibri" w:eastAsia="Calibri" w:hAnsi="Calibri" w:cs="Calibri"/>
                <w:sz w:val="22"/>
                <w:szCs w:val="22"/>
                <w:lang w:eastAsia="zh-CN"/>
              </w:rPr>
            </w:pPr>
            <w:r w:rsidRPr="000F03B2">
              <w:rPr>
                <w:rFonts w:ascii="Calibri" w:eastAsia="Calibri" w:hAnsi="Calibri" w:cs="Calibri"/>
                <w:lang w:eastAsia="zh-CN"/>
              </w:rPr>
              <w:t>Učitelj povijesti</w:t>
            </w:r>
          </w:p>
        </w:tc>
        <w:tc>
          <w:tcPr>
            <w:tcW w:w="25" w:type="dxa"/>
            <w:tcBorders>
              <w:left w:val="single" w:sz="4" w:space="0" w:color="000000"/>
            </w:tcBorders>
            <w:shd w:val="clear" w:color="auto" w:fill="auto"/>
          </w:tcPr>
          <w:p w14:paraId="74FE4EDA"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6CADCFA8" w14:textId="77777777" w:rsidTr="009E22F2">
        <w:tblPrEx>
          <w:tblCellMar>
            <w:left w:w="0" w:type="dxa"/>
            <w:right w:w="0" w:type="dxa"/>
          </w:tblCellMar>
        </w:tblPrEx>
        <w:trPr>
          <w:gridBefore w:val="1"/>
          <w:wBefore w:w="16" w:type="dxa"/>
        </w:trPr>
        <w:tc>
          <w:tcPr>
            <w:tcW w:w="1700" w:type="dxa"/>
            <w:tcBorders>
              <w:top w:val="single" w:sz="4" w:space="0" w:color="000000"/>
              <w:left w:val="single" w:sz="4" w:space="0" w:color="000000"/>
              <w:bottom w:val="single" w:sz="4" w:space="0" w:color="000000"/>
            </w:tcBorders>
            <w:shd w:val="clear" w:color="auto" w:fill="auto"/>
          </w:tcPr>
          <w:p w14:paraId="0F733683" w14:textId="77777777" w:rsidR="000F03B2" w:rsidRPr="000F03B2" w:rsidRDefault="000F03B2" w:rsidP="000F03B2">
            <w:pPr>
              <w:suppressAutoHyphens/>
              <w:snapToGrid w:val="0"/>
              <w:spacing w:after="200"/>
              <w:jc w:val="both"/>
              <w:rPr>
                <w:rFonts w:ascii="Calibri" w:eastAsia="Calibri" w:hAnsi="Calibri" w:cs="Calibri"/>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51FEF6BC"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Aleja glagoljaša i Hum</w:t>
            </w:r>
          </w:p>
        </w:tc>
        <w:tc>
          <w:tcPr>
            <w:tcW w:w="1414" w:type="dxa"/>
            <w:tcBorders>
              <w:top w:val="single" w:sz="4" w:space="0" w:color="000000"/>
              <w:left w:val="single" w:sz="4" w:space="0" w:color="000000"/>
              <w:bottom w:val="single" w:sz="4" w:space="0" w:color="000000"/>
            </w:tcBorders>
            <w:shd w:val="clear" w:color="auto" w:fill="auto"/>
          </w:tcPr>
          <w:p w14:paraId="3D4C7E83"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V-VII</w:t>
            </w:r>
          </w:p>
        </w:tc>
        <w:tc>
          <w:tcPr>
            <w:tcW w:w="3327" w:type="dxa"/>
            <w:gridSpan w:val="2"/>
            <w:tcBorders>
              <w:top w:val="single" w:sz="4" w:space="0" w:color="000000"/>
              <w:left w:val="single" w:sz="4" w:space="0" w:color="000000"/>
              <w:bottom w:val="single" w:sz="4" w:space="0" w:color="000000"/>
            </w:tcBorders>
            <w:shd w:val="clear" w:color="auto" w:fill="auto"/>
          </w:tcPr>
          <w:p w14:paraId="3A9E36DD"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učiteljice hrvatskog jezika</w:t>
            </w:r>
          </w:p>
        </w:tc>
        <w:tc>
          <w:tcPr>
            <w:tcW w:w="25" w:type="dxa"/>
            <w:tcBorders>
              <w:left w:val="single" w:sz="4" w:space="0" w:color="000000"/>
            </w:tcBorders>
            <w:shd w:val="clear" w:color="auto" w:fill="auto"/>
          </w:tcPr>
          <w:p w14:paraId="62AB9CDE"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7F7B007A" w14:textId="77777777" w:rsidTr="009E22F2">
        <w:tblPrEx>
          <w:tblCellMar>
            <w:left w:w="0" w:type="dxa"/>
            <w:right w:w="0" w:type="dxa"/>
          </w:tblCellMar>
        </w:tblPrEx>
        <w:trPr>
          <w:gridBefore w:val="1"/>
          <w:wBefore w:w="16" w:type="dxa"/>
        </w:trPr>
        <w:tc>
          <w:tcPr>
            <w:tcW w:w="1700" w:type="dxa"/>
            <w:tcBorders>
              <w:top w:val="single" w:sz="4" w:space="0" w:color="000000"/>
              <w:left w:val="single" w:sz="4" w:space="0" w:color="000000"/>
              <w:bottom w:val="single" w:sz="4" w:space="0" w:color="000000"/>
            </w:tcBorders>
            <w:shd w:val="clear" w:color="auto" w:fill="auto"/>
          </w:tcPr>
          <w:p w14:paraId="63044628" w14:textId="77777777" w:rsidR="000F03B2" w:rsidRPr="000F03B2" w:rsidRDefault="000F03B2" w:rsidP="000F03B2">
            <w:pPr>
              <w:suppressAutoHyphens/>
              <w:snapToGrid w:val="0"/>
              <w:spacing w:after="200"/>
              <w:jc w:val="both"/>
              <w:rPr>
                <w:rFonts w:ascii="Calibri" w:eastAsia="Calibri" w:hAnsi="Calibri" w:cs="Calibri"/>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36045C8D"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Obilježavanje dana „Europskih jezika“</w:t>
            </w:r>
          </w:p>
        </w:tc>
        <w:tc>
          <w:tcPr>
            <w:tcW w:w="1414" w:type="dxa"/>
            <w:tcBorders>
              <w:top w:val="single" w:sz="4" w:space="0" w:color="000000"/>
              <w:left w:val="single" w:sz="4" w:space="0" w:color="000000"/>
              <w:bottom w:val="single" w:sz="4" w:space="0" w:color="000000"/>
            </w:tcBorders>
            <w:shd w:val="clear" w:color="auto" w:fill="auto"/>
          </w:tcPr>
          <w:p w14:paraId="605F55E7"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V-VIII</w:t>
            </w:r>
          </w:p>
        </w:tc>
        <w:tc>
          <w:tcPr>
            <w:tcW w:w="3327" w:type="dxa"/>
            <w:gridSpan w:val="2"/>
            <w:tcBorders>
              <w:top w:val="single" w:sz="4" w:space="0" w:color="000000"/>
              <w:left w:val="single" w:sz="4" w:space="0" w:color="000000"/>
              <w:bottom w:val="single" w:sz="4" w:space="0" w:color="000000"/>
            </w:tcBorders>
            <w:shd w:val="clear" w:color="auto" w:fill="auto"/>
          </w:tcPr>
          <w:p w14:paraId="446F601A" w14:textId="77777777" w:rsidR="000F03B2" w:rsidRPr="000F03B2" w:rsidRDefault="000F03B2" w:rsidP="000F03B2">
            <w:pPr>
              <w:suppressAutoHyphens/>
              <w:spacing w:after="200"/>
              <w:rPr>
                <w:rFonts w:ascii="Calibri" w:eastAsia="Calibri" w:hAnsi="Calibri" w:cs="Calibri"/>
                <w:sz w:val="22"/>
                <w:szCs w:val="22"/>
                <w:lang w:eastAsia="zh-CN"/>
              </w:rPr>
            </w:pPr>
            <w:r w:rsidRPr="000F03B2">
              <w:rPr>
                <w:rFonts w:ascii="Calibri" w:eastAsia="Calibri" w:hAnsi="Calibri" w:cs="Calibri"/>
                <w:lang w:eastAsia="zh-CN"/>
              </w:rPr>
              <w:t xml:space="preserve">Učiteljica hrvatskog, talijanskog i engleskog jezika </w:t>
            </w:r>
          </w:p>
        </w:tc>
        <w:tc>
          <w:tcPr>
            <w:tcW w:w="25" w:type="dxa"/>
            <w:tcBorders>
              <w:left w:val="single" w:sz="4" w:space="0" w:color="000000"/>
            </w:tcBorders>
            <w:shd w:val="clear" w:color="auto" w:fill="auto"/>
          </w:tcPr>
          <w:p w14:paraId="7FC68F79"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438B2CAD" w14:textId="77777777" w:rsidTr="009E22F2">
        <w:tblPrEx>
          <w:tblCellMar>
            <w:left w:w="0" w:type="dxa"/>
            <w:right w:w="0" w:type="dxa"/>
          </w:tblCellMar>
        </w:tblPrEx>
        <w:trPr>
          <w:gridBefore w:val="1"/>
          <w:wBefore w:w="16" w:type="dxa"/>
        </w:trPr>
        <w:tc>
          <w:tcPr>
            <w:tcW w:w="1700" w:type="dxa"/>
            <w:tcBorders>
              <w:top w:val="single" w:sz="4" w:space="0" w:color="000000"/>
              <w:left w:val="single" w:sz="4" w:space="0" w:color="000000"/>
              <w:bottom w:val="single" w:sz="4" w:space="0" w:color="000000"/>
            </w:tcBorders>
            <w:shd w:val="clear" w:color="auto" w:fill="auto"/>
          </w:tcPr>
          <w:p w14:paraId="2CCE3B56" w14:textId="77777777" w:rsidR="000F03B2" w:rsidRPr="000F03B2" w:rsidRDefault="000F03B2" w:rsidP="000F03B2">
            <w:pPr>
              <w:suppressAutoHyphens/>
              <w:snapToGrid w:val="0"/>
              <w:spacing w:after="200"/>
              <w:jc w:val="both"/>
              <w:rPr>
                <w:rFonts w:ascii="Calibri" w:eastAsia="Calibri" w:hAnsi="Calibri" w:cs="Calibri"/>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7EC7252F"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Zdrav za 5</w:t>
            </w:r>
          </w:p>
        </w:tc>
        <w:tc>
          <w:tcPr>
            <w:tcW w:w="1414" w:type="dxa"/>
            <w:tcBorders>
              <w:top w:val="single" w:sz="4" w:space="0" w:color="000000"/>
              <w:left w:val="single" w:sz="4" w:space="0" w:color="000000"/>
              <w:bottom w:val="single" w:sz="4" w:space="0" w:color="000000"/>
            </w:tcBorders>
            <w:shd w:val="clear" w:color="auto" w:fill="auto"/>
          </w:tcPr>
          <w:p w14:paraId="38EA7F33" w14:textId="77777777" w:rsidR="000F03B2" w:rsidRPr="000F03B2" w:rsidRDefault="000F03B2" w:rsidP="000F03B2">
            <w:pPr>
              <w:suppressAutoHyphens/>
              <w:snapToGrid w:val="0"/>
              <w:spacing w:after="200"/>
              <w:jc w:val="both"/>
              <w:rPr>
                <w:rFonts w:ascii="Calibri" w:eastAsia="Calibri" w:hAnsi="Calibri" w:cs="Calibri"/>
                <w:sz w:val="22"/>
                <w:szCs w:val="22"/>
                <w:lang w:eastAsia="zh-CN"/>
              </w:rPr>
            </w:pPr>
            <w:r w:rsidRPr="000F03B2">
              <w:rPr>
                <w:rFonts w:ascii="Calibri" w:eastAsia="Calibri" w:hAnsi="Calibri" w:cs="Calibri"/>
                <w:lang w:eastAsia="zh-CN"/>
              </w:rPr>
              <w:t>VIII.</w:t>
            </w:r>
          </w:p>
        </w:tc>
        <w:tc>
          <w:tcPr>
            <w:tcW w:w="3327" w:type="dxa"/>
            <w:gridSpan w:val="2"/>
            <w:tcBorders>
              <w:top w:val="single" w:sz="4" w:space="0" w:color="000000"/>
              <w:left w:val="single" w:sz="4" w:space="0" w:color="000000"/>
              <w:bottom w:val="single" w:sz="4" w:space="0" w:color="000000"/>
            </w:tcBorders>
            <w:shd w:val="clear" w:color="auto" w:fill="auto"/>
          </w:tcPr>
          <w:p w14:paraId="171E9C93"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Robert Pavleković, MUP,</w:t>
            </w:r>
            <w:r w:rsidRPr="000F03B2">
              <w:rPr>
                <w:rFonts w:ascii="Calibri" w:eastAsia="Calibri" w:hAnsi="Calibri" w:cs="Calibri"/>
                <w:lang w:eastAsia="zh-CN"/>
              </w:rPr>
              <w:br/>
              <w:t>Školska psihologinja</w:t>
            </w:r>
          </w:p>
        </w:tc>
        <w:tc>
          <w:tcPr>
            <w:tcW w:w="25" w:type="dxa"/>
            <w:tcBorders>
              <w:left w:val="single" w:sz="4" w:space="0" w:color="000000"/>
            </w:tcBorders>
            <w:shd w:val="clear" w:color="auto" w:fill="auto"/>
          </w:tcPr>
          <w:p w14:paraId="0C696D1A"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34EA1D7B" w14:textId="77777777" w:rsidTr="009E22F2">
        <w:tblPrEx>
          <w:tblCellMar>
            <w:left w:w="0" w:type="dxa"/>
            <w:right w:w="0" w:type="dxa"/>
          </w:tblCellMar>
        </w:tblPrEx>
        <w:trPr>
          <w:gridBefore w:val="1"/>
          <w:wBefore w:w="16" w:type="dxa"/>
          <w:trHeight w:val="277"/>
        </w:trPr>
        <w:tc>
          <w:tcPr>
            <w:tcW w:w="1700" w:type="dxa"/>
            <w:tcBorders>
              <w:left w:val="single" w:sz="4" w:space="0" w:color="000000"/>
              <w:bottom w:val="single" w:sz="4" w:space="0" w:color="000000"/>
            </w:tcBorders>
            <w:shd w:val="clear" w:color="auto" w:fill="auto"/>
          </w:tcPr>
          <w:p w14:paraId="4D3DC575" w14:textId="77777777" w:rsidR="000F03B2" w:rsidRPr="000F03B2" w:rsidRDefault="000F03B2" w:rsidP="000F03B2">
            <w:pPr>
              <w:suppressAutoHyphens/>
              <w:snapToGrid w:val="0"/>
              <w:spacing w:after="200"/>
              <w:jc w:val="both"/>
              <w:rPr>
                <w:rFonts w:ascii="Calibri" w:eastAsia="Calibri" w:hAnsi="Calibri" w:cs="Calibri"/>
                <w:sz w:val="22"/>
                <w:szCs w:val="22"/>
                <w:lang w:eastAsia="zh-CN"/>
              </w:rPr>
            </w:pPr>
            <w:r w:rsidRPr="000F03B2">
              <w:rPr>
                <w:rFonts w:ascii="Calibri" w:eastAsia="Calibri" w:hAnsi="Calibri" w:cs="Calibri"/>
                <w:b/>
                <w:color w:val="000000"/>
                <w:sz w:val="22"/>
                <w:szCs w:val="22"/>
                <w:lang w:eastAsia="zh-CN"/>
              </w:rPr>
              <w:t>LISTOPAD</w:t>
            </w:r>
          </w:p>
        </w:tc>
        <w:tc>
          <w:tcPr>
            <w:tcW w:w="3828" w:type="dxa"/>
            <w:tcBorders>
              <w:left w:val="single" w:sz="4" w:space="0" w:color="000000"/>
              <w:bottom w:val="single" w:sz="4" w:space="0" w:color="000000"/>
            </w:tcBorders>
            <w:shd w:val="clear" w:color="auto" w:fill="auto"/>
          </w:tcPr>
          <w:p w14:paraId="55CD06D3" w14:textId="77777777" w:rsidR="000F03B2" w:rsidRPr="000F03B2" w:rsidRDefault="000F03B2" w:rsidP="000F03B2">
            <w:pPr>
              <w:suppressAutoHyphens/>
              <w:spacing w:after="200"/>
              <w:jc w:val="both"/>
              <w:rPr>
                <w:rFonts w:ascii="Calibri" w:eastAsia="Calibri" w:hAnsi="Calibri" w:cs="Calibri"/>
                <w:lang w:eastAsia="zh-CN"/>
              </w:rPr>
            </w:pPr>
          </w:p>
        </w:tc>
        <w:tc>
          <w:tcPr>
            <w:tcW w:w="1414" w:type="dxa"/>
            <w:tcBorders>
              <w:left w:val="single" w:sz="4" w:space="0" w:color="000000"/>
              <w:bottom w:val="single" w:sz="4" w:space="0" w:color="000000"/>
            </w:tcBorders>
            <w:shd w:val="clear" w:color="auto" w:fill="auto"/>
          </w:tcPr>
          <w:p w14:paraId="358BA704" w14:textId="77777777" w:rsidR="000F03B2" w:rsidRPr="000F03B2" w:rsidRDefault="000F03B2" w:rsidP="000F03B2">
            <w:pPr>
              <w:suppressAutoHyphens/>
              <w:spacing w:after="200"/>
              <w:jc w:val="both"/>
              <w:rPr>
                <w:rFonts w:ascii="Calibri" w:eastAsia="Calibri" w:hAnsi="Calibri" w:cs="Calibri"/>
                <w:lang w:eastAsia="zh-CN"/>
              </w:rPr>
            </w:pPr>
          </w:p>
        </w:tc>
        <w:tc>
          <w:tcPr>
            <w:tcW w:w="3327" w:type="dxa"/>
            <w:gridSpan w:val="2"/>
            <w:tcBorders>
              <w:left w:val="single" w:sz="4" w:space="0" w:color="000000"/>
              <w:bottom w:val="single" w:sz="4" w:space="0" w:color="000000"/>
            </w:tcBorders>
            <w:shd w:val="clear" w:color="auto" w:fill="auto"/>
          </w:tcPr>
          <w:p w14:paraId="4993208A" w14:textId="77777777" w:rsidR="000F03B2" w:rsidRPr="000F03B2" w:rsidRDefault="000F03B2" w:rsidP="000F03B2">
            <w:pPr>
              <w:suppressAutoHyphens/>
              <w:spacing w:after="200"/>
              <w:jc w:val="both"/>
              <w:rPr>
                <w:rFonts w:ascii="Calibri" w:eastAsia="Calibri" w:hAnsi="Calibri" w:cs="Calibri"/>
                <w:lang w:eastAsia="zh-CN"/>
              </w:rPr>
            </w:pPr>
          </w:p>
        </w:tc>
        <w:tc>
          <w:tcPr>
            <w:tcW w:w="25" w:type="dxa"/>
            <w:tcBorders>
              <w:left w:val="single" w:sz="4" w:space="0" w:color="000000"/>
            </w:tcBorders>
            <w:shd w:val="clear" w:color="auto" w:fill="auto"/>
          </w:tcPr>
          <w:p w14:paraId="2C54310A"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4D160787" w14:textId="77777777" w:rsidTr="009E22F2">
        <w:tblPrEx>
          <w:tblCellMar>
            <w:left w:w="0" w:type="dxa"/>
            <w:right w:w="0" w:type="dxa"/>
          </w:tblCellMar>
        </w:tblPrEx>
        <w:trPr>
          <w:gridBefore w:val="1"/>
          <w:wBefore w:w="16" w:type="dxa"/>
        </w:trPr>
        <w:tc>
          <w:tcPr>
            <w:tcW w:w="1700" w:type="dxa"/>
            <w:tcBorders>
              <w:top w:val="single" w:sz="4" w:space="0" w:color="000000"/>
              <w:left w:val="single" w:sz="4" w:space="0" w:color="000000"/>
              <w:bottom w:val="single" w:sz="4" w:space="0" w:color="000000"/>
            </w:tcBorders>
            <w:shd w:val="clear" w:color="auto" w:fill="auto"/>
          </w:tcPr>
          <w:p w14:paraId="1479D127" w14:textId="77777777" w:rsidR="000F03B2" w:rsidRPr="000F03B2" w:rsidRDefault="000F03B2" w:rsidP="000F03B2">
            <w:pPr>
              <w:suppressAutoHyphens/>
              <w:spacing w:after="200"/>
              <w:jc w:val="both"/>
              <w:rPr>
                <w:rFonts w:ascii="Calibri" w:eastAsia="Calibri" w:hAnsi="Calibri" w:cs="Calibri"/>
                <w:b/>
                <w:lang w:eastAsia="zh-CN"/>
              </w:rPr>
            </w:pPr>
          </w:p>
        </w:tc>
        <w:tc>
          <w:tcPr>
            <w:tcW w:w="3828" w:type="dxa"/>
            <w:tcBorders>
              <w:top w:val="single" w:sz="4" w:space="0" w:color="000000"/>
              <w:left w:val="single" w:sz="4" w:space="0" w:color="000000"/>
              <w:bottom w:val="single" w:sz="4" w:space="0" w:color="000000"/>
            </w:tcBorders>
            <w:shd w:val="clear" w:color="auto" w:fill="auto"/>
          </w:tcPr>
          <w:p w14:paraId="20597400"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Dan učitelja</w:t>
            </w:r>
          </w:p>
        </w:tc>
        <w:tc>
          <w:tcPr>
            <w:tcW w:w="1414" w:type="dxa"/>
            <w:tcBorders>
              <w:top w:val="single" w:sz="4" w:space="0" w:color="000000"/>
              <w:left w:val="single" w:sz="4" w:space="0" w:color="000000"/>
              <w:bottom w:val="single" w:sz="4" w:space="0" w:color="000000"/>
            </w:tcBorders>
            <w:shd w:val="clear" w:color="auto" w:fill="auto"/>
          </w:tcPr>
          <w:p w14:paraId="22C3EBA2"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I-VIII</w:t>
            </w:r>
          </w:p>
        </w:tc>
        <w:tc>
          <w:tcPr>
            <w:tcW w:w="3327" w:type="dxa"/>
            <w:gridSpan w:val="2"/>
            <w:tcBorders>
              <w:top w:val="single" w:sz="4" w:space="0" w:color="000000"/>
              <w:left w:val="single" w:sz="4" w:space="0" w:color="000000"/>
              <w:bottom w:val="single" w:sz="4" w:space="0" w:color="000000"/>
            </w:tcBorders>
            <w:shd w:val="clear" w:color="auto" w:fill="auto"/>
          </w:tcPr>
          <w:p w14:paraId="51337234"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Svi učitelji, stručna služba, ravnateljica</w:t>
            </w:r>
          </w:p>
        </w:tc>
        <w:tc>
          <w:tcPr>
            <w:tcW w:w="25" w:type="dxa"/>
            <w:tcBorders>
              <w:left w:val="single" w:sz="4" w:space="0" w:color="000000"/>
            </w:tcBorders>
            <w:shd w:val="clear" w:color="auto" w:fill="auto"/>
          </w:tcPr>
          <w:p w14:paraId="3DB11240"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2562D722" w14:textId="77777777" w:rsidTr="009E22F2">
        <w:tblPrEx>
          <w:tblCellMar>
            <w:left w:w="0" w:type="dxa"/>
            <w:right w:w="0" w:type="dxa"/>
          </w:tblCellMar>
        </w:tblPrEx>
        <w:trPr>
          <w:gridBefore w:val="1"/>
          <w:wBefore w:w="16" w:type="dxa"/>
        </w:trPr>
        <w:tc>
          <w:tcPr>
            <w:tcW w:w="1700" w:type="dxa"/>
            <w:tcBorders>
              <w:top w:val="single" w:sz="4" w:space="0" w:color="000000"/>
              <w:left w:val="single" w:sz="4" w:space="0" w:color="000000"/>
              <w:bottom w:val="single" w:sz="4" w:space="0" w:color="000000"/>
            </w:tcBorders>
            <w:shd w:val="clear" w:color="auto" w:fill="auto"/>
          </w:tcPr>
          <w:p w14:paraId="612B9D8F"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614856C8"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Matematička liga</w:t>
            </w:r>
          </w:p>
        </w:tc>
        <w:tc>
          <w:tcPr>
            <w:tcW w:w="1414" w:type="dxa"/>
            <w:tcBorders>
              <w:top w:val="single" w:sz="4" w:space="0" w:color="000000"/>
              <w:left w:val="single" w:sz="4" w:space="0" w:color="000000"/>
              <w:bottom w:val="single" w:sz="4" w:space="0" w:color="000000"/>
            </w:tcBorders>
            <w:shd w:val="clear" w:color="auto" w:fill="auto"/>
          </w:tcPr>
          <w:p w14:paraId="2F361CB6"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 IV</w:t>
            </w:r>
          </w:p>
        </w:tc>
        <w:tc>
          <w:tcPr>
            <w:tcW w:w="3327" w:type="dxa"/>
            <w:gridSpan w:val="2"/>
            <w:tcBorders>
              <w:top w:val="single" w:sz="4" w:space="0" w:color="000000"/>
              <w:left w:val="single" w:sz="4" w:space="0" w:color="000000"/>
              <w:bottom w:val="single" w:sz="4" w:space="0" w:color="000000"/>
            </w:tcBorders>
            <w:shd w:val="clear" w:color="auto" w:fill="auto"/>
          </w:tcPr>
          <w:p w14:paraId="49F834BA"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Profesorica matematike</w:t>
            </w:r>
          </w:p>
        </w:tc>
        <w:tc>
          <w:tcPr>
            <w:tcW w:w="25" w:type="dxa"/>
            <w:tcBorders>
              <w:left w:val="single" w:sz="4" w:space="0" w:color="000000"/>
            </w:tcBorders>
            <w:shd w:val="clear" w:color="auto" w:fill="auto"/>
          </w:tcPr>
          <w:p w14:paraId="520BAFC4"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05F7FC2F" w14:textId="77777777" w:rsidTr="009E22F2">
        <w:tblPrEx>
          <w:tblCellMar>
            <w:left w:w="0" w:type="dxa"/>
            <w:right w:w="0" w:type="dxa"/>
          </w:tblCellMar>
        </w:tblPrEx>
        <w:trPr>
          <w:gridBefore w:val="1"/>
          <w:wBefore w:w="16" w:type="dxa"/>
          <w:trHeight w:val="627"/>
        </w:trPr>
        <w:tc>
          <w:tcPr>
            <w:tcW w:w="1700" w:type="dxa"/>
            <w:tcBorders>
              <w:top w:val="single" w:sz="4" w:space="0" w:color="000000"/>
              <w:left w:val="single" w:sz="4" w:space="0" w:color="000000"/>
              <w:bottom w:val="single" w:sz="4" w:space="0" w:color="000000"/>
            </w:tcBorders>
            <w:shd w:val="clear" w:color="auto" w:fill="auto"/>
          </w:tcPr>
          <w:p w14:paraId="5BE40087" w14:textId="77777777" w:rsidR="000F03B2" w:rsidRPr="000F03B2" w:rsidRDefault="000F03B2" w:rsidP="000F03B2">
            <w:pPr>
              <w:suppressAutoHyphens/>
              <w:snapToGrid w:val="0"/>
              <w:spacing w:after="200"/>
              <w:jc w:val="both"/>
              <w:rPr>
                <w:rFonts w:ascii="Calibri" w:eastAsia="Calibri" w:hAnsi="Calibri" w:cs="Calibri"/>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54F51854"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 xml:space="preserve">Obilježavanje „Dana kruha“ </w:t>
            </w:r>
          </w:p>
        </w:tc>
        <w:tc>
          <w:tcPr>
            <w:tcW w:w="1414" w:type="dxa"/>
            <w:tcBorders>
              <w:top w:val="single" w:sz="4" w:space="0" w:color="000000"/>
              <w:left w:val="single" w:sz="4" w:space="0" w:color="000000"/>
              <w:bottom w:val="single" w:sz="4" w:space="0" w:color="000000"/>
            </w:tcBorders>
            <w:shd w:val="clear" w:color="auto" w:fill="auto"/>
          </w:tcPr>
          <w:p w14:paraId="59B32DD3"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I-IV</w:t>
            </w:r>
          </w:p>
        </w:tc>
        <w:tc>
          <w:tcPr>
            <w:tcW w:w="3327" w:type="dxa"/>
            <w:gridSpan w:val="2"/>
            <w:tcBorders>
              <w:top w:val="single" w:sz="4" w:space="0" w:color="000000"/>
              <w:left w:val="single" w:sz="4" w:space="0" w:color="000000"/>
              <w:bottom w:val="single" w:sz="4" w:space="0" w:color="000000"/>
            </w:tcBorders>
            <w:shd w:val="clear" w:color="auto" w:fill="auto"/>
          </w:tcPr>
          <w:p w14:paraId="49F1D34A"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Učenici s učiteljicama RN</w:t>
            </w:r>
          </w:p>
        </w:tc>
        <w:tc>
          <w:tcPr>
            <w:tcW w:w="25" w:type="dxa"/>
            <w:tcBorders>
              <w:left w:val="single" w:sz="4" w:space="0" w:color="000000"/>
            </w:tcBorders>
            <w:shd w:val="clear" w:color="auto" w:fill="auto"/>
          </w:tcPr>
          <w:p w14:paraId="5D439D57"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57655FD0" w14:textId="77777777" w:rsidTr="009E22F2">
        <w:tblPrEx>
          <w:tblCellMar>
            <w:left w:w="0" w:type="dxa"/>
            <w:right w:w="0" w:type="dxa"/>
          </w:tblCellMar>
        </w:tblPrEx>
        <w:trPr>
          <w:gridBefore w:val="1"/>
          <w:wBefore w:w="16" w:type="dxa"/>
          <w:trHeight w:val="627"/>
        </w:trPr>
        <w:tc>
          <w:tcPr>
            <w:tcW w:w="1700" w:type="dxa"/>
            <w:tcBorders>
              <w:top w:val="single" w:sz="4" w:space="0" w:color="000000"/>
              <w:left w:val="single" w:sz="4" w:space="0" w:color="000000"/>
              <w:bottom w:val="single" w:sz="4" w:space="0" w:color="000000"/>
            </w:tcBorders>
            <w:shd w:val="clear" w:color="auto" w:fill="auto"/>
          </w:tcPr>
          <w:p w14:paraId="159247EE" w14:textId="77777777" w:rsidR="000F03B2" w:rsidRPr="000F03B2" w:rsidRDefault="000F03B2" w:rsidP="000F03B2">
            <w:pPr>
              <w:suppressAutoHyphens/>
              <w:snapToGrid w:val="0"/>
              <w:spacing w:after="200"/>
              <w:jc w:val="both"/>
              <w:rPr>
                <w:rFonts w:ascii="Calibri" w:eastAsia="Calibri" w:hAnsi="Calibri" w:cs="Calibri"/>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27DE396C"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Obilježavanje Dječjeg tjedna</w:t>
            </w:r>
          </w:p>
        </w:tc>
        <w:tc>
          <w:tcPr>
            <w:tcW w:w="1414" w:type="dxa"/>
            <w:tcBorders>
              <w:top w:val="single" w:sz="4" w:space="0" w:color="000000"/>
              <w:left w:val="single" w:sz="4" w:space="0" w:color="000000"/>
              <w:bottom w:val="single" w:sz="4" w:space="0" w:color="000000"/>
            </w:tcBorders>
            <w:shd w:val="clear" w:color="auto" w:fill="auto"/>
          </w:tcPr>
          <w:p w14:paraId="134DB469" w14:textId="77777777" w:rsidR="000F03B2" w:rsidRPr="000F03B2" w:rsidRDefault="000F03B2" w:rsidP="000F03B2">
            <w:pPr>
              <w:suppressAutoHyphens/>
              <w:snapToGrid w:val="0"/>
              <w:spacing w:after="200"/>
              <w:jc w:val="both"/>
              <w:rPr>
                <w:rFonts w:ascii="Calibri" w:eastAsia="Calibri" w:hAnsi="Calibri" w:cs="Calibri"/>
                <w:lang w:eastAsia="zh-CN"/>
              </w:rPr>
            </w:pPr>
            <w:r w:rsidRPr="000F03B2">
              <w:rPr>
                <w:rFonts w:ascii="Calibri" w:eastAsia="Calibri" w:hAnsi="Calibri" w:cs="Calibri"/>
                <w:lang w:eastAsia="zh-CN"/>
              </w:rPr>
              <w:t>I-IV</w:t>
            </w:r>
          </w:p>
        </w:tc>
        <w:tc>
          <w:tcPr>
            <w:tcW w:w="3327" w:type="dxa"/>
            <w:gridSpan w:val="2"/>
            <w:tcBorders>
              <w:top w:val="single" w:sz="4" w:space="0" w:color="000000"/>
              <w:left w:val="single" w:sz="4" w:space="0" w:color="000000"/>
              <w:bottom w:val="single" w:sz="4" w:space="0" w:color="000000"/>
            </w:tcBorders>
            <w:shd w:val="clear" w:color="auto" w:fill="auto"/>
          </w:tcPr>
          <w:p w14:paraId="270EE142"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Učitelji, stručna služba</w:t>
            </w:r>
          </w:p>
        </w:tc>
        <w:tc>
          <w:tcPr>
            <w:tcW w:w="25" w:type="dxa"/>
            <w:tcBorders>
              <w:left w:val="single" w:sz="4" w:space="0" w:color="000000"/>
            </w:tcBorders>
            <w:shd w:val="clear" w:color="auto" w:fill="auto"/>
          </w:tcPr>
          <w:p w14:paraId="00E474E7"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1C5F1A16" w14:textId="77777777" w:rsidTr="009E22F2">
        <w:tblPrEx>
          <w:tblCellMar>
            <w:left w:w="0" w:type="dxa"/>
            <w:right w:w="0" w:type="dxa"/>
          </w:tblCellMar>
        </w:tblPrEx>
        <w:trPr>
          <w:gridBefore w:val="1"/>
          <w:wBefore w:w="16" w:type="dxa"/>
          <w:trHeight w:val="627"/>
        </w:trPr>
        <w:tc>
          <w:tcPr>
            <w:tcW w:w="1700" w:type="dxa"/>
            <w:tcBorders>
              <w:top w:val="single" w:sz="4" w:space="0" w:color="000000"/>
              <w:left w:val="single" w:sz="4" w:space="0" w:color="000000"/>
              <w:bottom w:val="single" w:sz="4" w:space="0" w:color="000000"/>
            </w:tcBorders>
            <w:shd w:val="clear" w:color="auto" w:fill="auto"/>
          </w:tcPr>
          <w:p w14:paraId="67199A9C" w14:textId="77777777" w:rsidR="000F03B2" w:rsidRPr="000F03B2" w:rsidRDefault="000F03B2" w:rsidP="000F03B2">
            <w:pPr>
              <w:suppressAutoHyphens/>
              <w:snapToGrid w:val="0"/>
              <w:spacing w:after="200"/>
              <w:jc w:val="both"/>
              <w:rPr>
                <w:rFonts w:ascii="Calibri" w:eastAsia="Calibri" w:hAnsi="Calibri" w:cs="Calibri"/>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5C4D3520"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Svjetski dan pošte</w:t>
            </w:r>
          </w:p>
        </w:tc>
        <w:tc>
          <w:tcPr>
            <w:tcW w:w="1414" w:type="dxa"/>
            <w:tcBorders>
              <w:top w:val="single" w:sz="4" w:space="0" w:color="000000"/>
              <w:left w:val="single" w:sz="4" w:space="0" w:color="000000"/>
              <w:bottom w:val="single" w:sz="4" w:space="0" w:color="000000"/>
            </w:tcBorders>
            <w:shd w:val="clear" w:color="auto" w:fill="auto"/>
          </w:tcPr>
          <w:p w14:paraId="18FC0064"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I-VIII</w:t>
            </w:r>
          </w:p>
        </w:tc>
        <w:tc>
          <w:tcPr>
            <w:tcW w:w="3327" w:type="dxa"/>
            <w:gridSpan w:val="2"/>
            <w:tcBorders>
              <w:top w:val="single" w:sz="4" w:space="0" w:color="000000"/>
              <w:left w:val="single" w:sz="4" w:space="0" w:color="000000"/>
              <w:bottom w:val="single" w:sz="4" w:space="0" w:color="000000"/>
            </w:tcBorders>
            <w:shd w:val="clear" w:color="auto" w:fill="auto"/>
          </w:tcPr>
          <w:p w14:paraId="16A7C829"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Razrednici</w:t>
            </w:r>
          </w:p>
        </w:tc>
        <w:tc>
          <w:tcPr>
            <w:tcW w:w="25" w:type="dxa"/>
            <w:tcBorders>
              <w:left w:val="single" w:sz="4" w:space="0" w:color="000000"/>
            </w:tcBorders>
            <w:shd w:val="clear" w:color="auto" w:fill="auto"/>
          </w:tcPr>
          <w:p w14:paraId="3DB6797A"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2863E146" w14:textId="77777777" w:rsidTr="009E22F2">
        <w:tblPrEx>
          <w:tblCellMar>
            <w:left w:w="0" w:type="dxa"/>
            <w:right w:w="0" w:type="dxa"/>
          </w:tblCellMar>
        </w:tblPrEx>
        <w:trPr>
          <w:gridBefore w:val="1"/>
          <w:wBefore w:w="16" w:type="dxa"/>
          <w:trHeight w:val="627"/>
        </w:trPr>
        <w:tc>
          <w:tcPr>
            <w:tcW w:w="1700" w:type="dxa"/>
            <w:tcBorders>
              <w:top w:val="single" w:sz="4" w:space="0" w:color="000000"/>
              <w:left w:val="single" w:sz="4" w:space="0" w:color="000000"/>
              <w:bottom w:val="single" w:sz="4" w:space="0" w:color="000000"/>
            </w:tcBorders>
            <w:shd w:val="clear" w:color="auto" w:fill="auto"/>
          </w:tcPr>
          <w:p w14:paraId="07786C87" w14:textId="77777777" w:rsidR="000F03B2" w:rsidRPr="000F03B2" w:rsidRDefault="000F03B2" w:rsidP="000F03B2">
            <w:pPr>
              <w:suppressAutoHyphens/>
              <w:snapToGrid w:val="0"/>
              <w:spacing w:after="200"/>
              <w:jc w:val="both"/>
              <w:rPr>
                <w:rFonts w:ascii="Calibri" w:eastAsia="Calibri" w:hAnsi="Calibri" w:cs="Calibri"/>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31E822CD"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Svjetski dan jabuke</w:t>
            </w:r>
          </w:p>
        </w:tc>
        <w:tc>
          <w:tcPr>
            <w:tcW w:w="1414" w:type="dxa"/>
            <w:tcBorders>
              <w:top w:val="single" w:sz="4" w:space="0" w:color="000000"/>
              <w:left w:val="single" w:sz="4" w:space="0" w:color="000000"/>
              <w:bottom w:val="single" w:sz="4" w:space="0" w:color="000000"/>
            </w:tcBorders>
            <w:shd w:val="clear" w:color="auto" w:fill="auto"/>
          </w:tcPr>
          <w:p w14:paraId="318BEF4F"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III-IV</w:t>
            </w:r>
          </w:p>
        </w:tc>
        <w:tc>
          <w:tcPr>
            <w:tcW w:w="3327" w:type="dxa"/>
            <w:gridSpan w:val="2"/>
            <w:tcBorders>
              <w:top w:val="single" w:sz="4" w:space="0" w:color="000000"/>
              <w:left w:val="single" w:sz="4" w:space="0" w:color="000000"/>
              <w:bottom w:val="single" w:sz="4" w:space="0" w:color="000000"/>
            </w:tcBorders>
            <w:shd w:val="clear" w:color="auto" w:fill="auto"/>
          </w:tcPr>
          <w:p w14:paraId="6068858F"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Učiteljice razredne nastave</w:t>
            </w:r>
          </w:p>
        </w:tc>
        <w:tc>
          <w:tcPr>
            <w:tcW w:w="25" w:type="dxa"/>
            <w:tcBorders>
              <w:left w:val="single" w:sz="4" w:space="0" w:color="000000"/>
            </w:tcBorders>
            <w:shd w:val="clear" w:color="auto" w:fill="auto"/>
          </w:tcPr>
          <w:p w14:paraId="24D8B351"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41882AC1" w14:textId="77777777" w:rsidTr="009E22F2">
        <w:tblPrEx>
          <w:tblCellMar>
            <w:left w:w="0" w:type="dxa"/>
            <w:right w:w="0" w:type="dxa"/>
          </w:tblCellMar>
        </w:tblPrEx>
        <w:trPr>
          <w:gridBefore w:val="1"/>
          <w:wBefore w:w="16" w:type="dxa"/>
          <w:trHeight w:val="627"/>
        </w:trPr>
        <w:tc>
          <w:tcPr>
            <w:tcW w:w="1700" w:type="dxa"/>
            <w:tcBorders>
              <w:top w:val="single" w:sz="4" w:space="0" w:color="000000"/>
              <w:left w:val="single" w:sz="4" w:space="0" w:color="000000"/>
              <w:bottom w:val="single" w:sz="4" w:space="0" w:color="000000"/>
            </w:tcBorders>
            <w:shd w:val="clear" w:color="auto" w:fill="auto"/>
          </w:tcPr>
          <w:p w14:paraId="1AC612C6" w14:textId="77777777" w:rsidR="000F03B2" w:rsidRPr="000F03B2" w:rsidRDefault="000F03B2" w:rsidP="000F03B2">
            <w:pPr>
              <w:suppressAutoHyphens/>
              <w:snapToGrid w:val="0"/>
              <w:spacing w:after="200"/>
              <w:jc w:val="both"/>
              <w:rPr>
                <w:rFonts w:ascii="Calibri" w:eastAsia="Calibri" w:hAnsi="Calibri" w:cs="Calibri"/>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3BCAEF53"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Vukovar</w:t>
            </w:r>
          </w:p>
        </w:tc>
        <w:tc>
          <w:tcPr>
            <w:tcW w:w="1414" w:type="dxa"/>
            <w:tcBorders>
              <w:top w:val="single" w:sz="4" w:space="0" w:color="000000"/>
              <w:left w:val="single" w:sz="4" w:space="0" w:color="000000"/>
              <w:bottom w:val="single" w:sz="4" w:space="0" w:color="000000"/>
            </w:tcBorders>
            <w:shd w:val="clear" w:color="auto" w:fill="auto"/>
          </w:tcPr>
          <w:p w14:paraId="734C223C"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VIII</w:t>
            </w:r>
          </w:p>
        </w:tc>
        <w:tc>
          <w:tcPr>
            <w:tcW w:w="3327" w:type="dxa"/>
            <w:gridSpan w:val="2"/>
            <w:tcBorders>
              <w:top w:val="single" w:sz="4" w:space="0" w:color="000000"/>
              <w:left w:val="single" w:sz="4" w:space="0" w:color="000000"/>
              <w:bottom w:val="single" w:sz="4" w:space="0" w:color="000000"/>
            </w:tcBorders>
            <w:shd w:val="clear" w:color="auto" w:fill="auto"/>
          </w:tcPr>
          <w:p w14:paraId="4ACA44E4"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Razrednica</w:t>
            </w:r>
          </w:p>
        </w:tc>
        <w:tc>
          <w:tcPr>
            <w:tcW w:w="25" w:type="dxa"/>
            <w:tcBorders>
              <w:left w:val="single" w:sz="4" w:space="0" w:color="000000"/>
            </w:tcBorders>
            <w:shd w:val="clear" w:color="auto" w:fill="auto"/>
          </w:tcPr>
          <w:p w14:paraId="4CC1CAA6"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7349A004" w14:textId="77777777" w:rsidTr="009E22F2">
        <w:tblPrEx>
          <w:tblCellMar>
            <w:left w:w="0" w:type="dxa"/>
            <w:right w:w="0" w:type="dxa"/>
          </w:tblCellMar>
        </w:tblPrEx>
        <w:trPr>
          <w:gridBefore w:val="1"/>
          <w:wBefore w:w="16" w:type="dxa"/>
          <w:trHeight w:val="627"/>
        </w:trPr>
        <w:tc>
          <w:tcPr>
            <w:tcW w:w="1700" w:type="dxa"/>
            <w:tcBorders>
              <w:top w:val="single" w:sz="4" w:space="0" w:color="000000"/>
              <w:left w:val="single" w:sz="4" w:space="0" w:color="000000"/>
              <w:bottom w:val="single" w:sz="4" w:space="0" w:color="000000"/>
            </w:tcBorders>
            <w:shd w:val="clear" w:color="auto" w:fill="auto"/>
          </w:tcPr>
          <w:p w14:paraId="1FDD0FE6" w14:textId="77777777" w:rsidR="000F03B2" w:rsidRPr="000F03B2" w:rsidRDefault="000F03B2" w:rsidP="000F03B2">
            <w:pPr>
              <w:suppressAutoHyphens/>
              <w:spacing w:after="200"/>
              <w:jc w:val="both"/>
              <w:rPr>
                <w:rFonts w:ascii="Calibri" w:eastAsia="Calibri" w:hAnsi="Calibri" w:cs="Calibri"/>
                <w:b/>
                <w:lang w:eastAsia="zh-CN"/>
              </w:rPr>
            </w:pPr>
            <w:r w:rsidRPr="000F03B2">
              <w:rPr>
                <w:rFonts w:ascii="Calibri" w:eastAsia="Calibri" w:hAnsi="Calibri" w:cs="Calibri"/>
                <w:b/>
                <w:sz w:val="22"/>
                <w:lang w:eastAsia="zh-CN"/>
              </w:rPr>
              <w:t>STUDENI</w:t>
            </w:r>
          </w:p>
        </w:tc>
        <w:tc>
          <w:tcPr>
            <w:tcW w:w="3828" w:type="dxa"/>
            <w:tcBorders>
              <w:top w:val="single" w:sz="4" w:space="0" w:color="000000"/>
              <w:left w:val="single" w:sz="4" w:space="0" w:color="000000"/>
              <w:bottom w:val="single" w:sz="4" w:space="0" w:color="000000"/>
            </w:tcBorders>
            <w:shd w:val="clear" w:color="auto" w:fill="auto"/>
          </w:tcPr>
          <w:p w14:paraId="7EB79F9A"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 xml:space="preserve">Obilježavanje „Dan štednje“ </w:t>
            </w:r>
          </w:p>
        </w:tc>
        <w:tc>
          <w:tcPr>
            <w:tcW w:w="1414" w:type="dxa"/>
            <w:tcBorders>
              <w:top w:val="single" w:sz="4" w:space="0" w:color="000000"/>
              <w:left w:val="single" w:sz="4" w:space="0" w:color="000000"/>
              <w:bottom w:val="single" w:sz="4" w:space="0" w:color="000000"/>
            </w:tcBorders>
            <w:shd w:val="clear" w:color="auto" w:fill="auto"/>
          </w:tcPr>
          <w:p w14:paraId="6572C7DC"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I-IV</w:t>
            </w:r>
          </w:p>
        </w:tc>
        <w:tc>
          <w:tcPr>
            <w:tcW w:w="3327" w:type="dxa"/>
            <w:gridSpan w:val="2"/>
            <w:tcBorders>
              <w:top w:val="single" w:sz="4" w:space="0" w:color="000000"/>
              <w:left w:val="single" w:sz="4" w:space="0" w:color="000000"/>
              <w:bottom w:val="single" w:sz="4" w:space="0" w:color="000000"/>
            </w:tcBorders>
            <w:shd w:val="clear" w:color="auto" w:fill="auto"/>
          </w:tcPr>
          <w:p w14:paraId="7F6A38EE"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Učenici s učiteljicama RN</w:t>
            </w:r>
          </w:p>
        </w:tc>
        <w:tc>
          <w:tcPr>
            <w:tcW w:w="25" w:type="dxa"/>
            <w:tcBorders>
              <w:left w:val="single" w:sz="4" w:space="0" w:color="000000"/>
            </w:tcBorders>
            <w:shd w:val="clear" w:color="auto" w:fill="auto"/>
          </w:tcPr>
          <w:p w14:paraId="291705E3"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00B31618" w14:textId="77777777" w:rsidTr="009E22F2">
        <w:tblPrEx>
          <w:tblCellMar>
            <w:left w:w="0" w:type="dxa"/>
            <w:right w:w="0" w:type="dxa"/>
          </w:tblCellMar>
        </w:tblPrEx>
        <w:trPr>
          <w:gridBefore w:val="1"/>
          <w:wBefore w:w="16" w:type="dxa"/>
          <w:trHeight w:val="627"/>
        </w:trPr>
        <w:tc>
          <w:tcPr>
            <w:tcW w:w="1700" w:type="dxa"/>
            <w:tcBorders>
              <w:top w:val="single" w:sz="4" w:space="0" w:color="000000"/>
              <w:left w:val="single" w:sz="4" w:space="0" w:color="000000"/>
              <w:bottom w:val="single" w:sz="4" w:space="0" w:color="000000"/>
            </w:tcBorders>
            <w:shd w:val="clear" w:color="auto" w:fill="auto"/>
          </w:tcPr>
          <w:p w14:paraId="6A8CAF63"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32316592"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Školski medni dan</w:t>
            </w:r>
          </w:p>
        </w:tc>
        <w:tc>
          <w:tcPr>
            <w:tcW w:w="1414" w:type="dxa"/>
            <w:tcBorders>
              <w:top w:val="single" w:sz="4" w:space="0" w:color="000000"/>
              <w:left w:val="single" w:sz="4" w:space="0" w:color="000000"/>
              <w:bottom w:val="single" w:sz="4" w:space="0" w:color="000000"/>
            </w:tcBorders>
            <w:shd w:val="clear" w:color="auto" w:fill="auto"/>
          </w:tcPr>
          <w:p w14:paraId="2C126E81" w14:textId="77777777" w:rsidR="000F03B2" w:rsidRPr="000F03B2" w:rsidRDefault="000F03B2" w:rsidP="000F03B2">
            <w:pPr>
              <w:suppressAutoHyphens/>
              <w:snapToGrid w:val="0"/>
              <w:spacing w:after="200"/>
              <w:jc w:val="both"/>
              <w:rPr>
                <w:rFonts w:ascii="Calibri" w:eastAsia="Calibri" w:hAnsi="Calibri" w:cs="Calibri"/>
                <w:sz w:val="22"/>
                <w:szCs w:val="22"/>
                <w:lang w:eastAsia="zh-CN"/>
              </w:rPr>
            </w:pPr>
            <w:r w:rsidRPr="000F03B2">
              <w:rPr>
                <w:rFonts w:ascii="Calibri" w:eastAsia="Calibri" w:hAnsi="Calibri" w:cs="Calibri"/>
                <w:lang w:eastAsia="zh-CN"/>
              </w:rPr>
              <w:t>I</w:t>
            </w:r>
          </w:p>
        </w:tc>
        <w:tc>
          <w:tcPr>
            <w:tcW w:w="3327" w:type="dxa"/>
            <w:gridSpan w:val="2"/>
            <w:tcBorders>
              <w:top w:val="single" w:sz="4" w:space="0" w:color="000000"/>
              <w:left w:val="single" w:sz="4" w:space="0" w:color="000000"/>
              <w:bottom w:val="single" w:sz="4" w:space="0" w:color="000000"/>
            </w:tcBorders>
            <w:shd w:val="clear" w:color="auto" w:fill="auto"/>
          </w:tcPr>
          <w:p w14:paraId="5A2603E2"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Udruga pčelara, Grad Poreč, razrednica</w:t>
            </w:r>
          </w:p>
        </w:tc>
        <w:tc>
          <w:tcPr>
            <w:tcW w:w="25" w:type="dxa"/>
            <w:tcBorders>
              <w:left w:val="single" w:sz="4" w:space="0" w:color="000000"/>
            </w:tcBorders>
            <w:shd w:val="clear" w:color="auto" w:fill="auto"/>
          </w:tcPr>
          <w:p w14:paraId="7F6FD7B4"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250B9752" w14:textId="77777777" w:rsidTr="009E22F2">
        <w:tblPrEx>
          <w:tblCellMar>
            <w:left w:w="0" w:type="dxa"/>
            <w:right w:w="0" w:type="dxa"/>
          </w:tblCellMar>
        </w:tblPrEx>
        <w:trPr>
          <w:gridBefore w:val="1"/>
          <w:wBefore w:w="16" w:type="dxa"/>
          <w:trHeight w:val="627"/>
        </w:trPr>
        <w:tc>
          <w:tcPr>
            <w:tcW w:w="1700" w:type="dxa"/>
            <w:tcBorders>
              <w:left w:val="single" w:sz="4" w:space="0" w:color="000000"/>
              <w:bottom w:val="single" w:sz="4" w:space="0" w:color="000000"/>
            </w:tcBorders>
            <w:shd w:val="clear" w:color="auto" w:fill="auto"/>
          </w:tcPr>
          <w:p w14:paraId="71635A60"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828" w:type="dxa"/>
            <w:tcBorders>
              <w:left w:val="single" w:sz="4" w:space="0" w:color="000000"/>
              <w:bottom w:val="single" w:sz="4" w:space="0" w:color="000000"/>
            </w:tcBorders>
            <w:shd w:val="clear" w:color="auto" w:fill="auto"/>
          </w:tcPr>
          <w:p w14:paraId="0B8F15E8"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Nasilje preko interneta</w:t>
            </w:r>
          </w:p>
        </w:tc>
        <w:tc>
          <w:tcPr>
            <w:tcW w:w="1414" w:type="dxa"/>
            <w:tcBorders>
              <w:left w:val="single" w:sz="4" w:space="0" w:color="000000"/>
              <w:bottom w:val="single" w:sz="4" w:space="0" w:color="000000"/>
            </w:tcBorders>
            <w:shd w:val="clear" w:color="auto" w:fill="auto"/>
          </w:tcPr>
          <w:p w14:paraId="0B481C0F" w14:textId="77777777" w:rsidR="000F03B2" w:rsidRPr="000F03B2" w:rsidRDefault="000F03B2" w:rsidP="000F03B2">
            <w:pPr>
              <w:suppressAutoHyphens/>
              <w:snapToGrid w:val="0"/>
              <w:spacing w:after="200"/>
              <w:jc w:val="both"/>
              <w:rPr>
                <w:rFonts w:ascii="Calibri" w:eastAsia="Calibri" w:hAnsi="Calibri" w:cs="Calibri"/>
                <w:sz w:val="22"/>
                <w:szCs w:val="22"/>
                <w:lang w:eastAsia="zh-CN"/>
              </w:rPr>
            </w:pPr>
            <w:r w:rsidRPr="000F03B2">
              <w:rPr>
                <w:rFonts w:ascii="Calibri" w:eastAsia="Calibri" w:hAnsi="Calibri" w:cs="Calibri"/>
                <w:lang w:eastAsia="zh-CN"/>
              </w:rPr>
              <w:t>V-VIII</w:t>
            </w:r>
          </w:p>
        </w:tc>
        <w:tc>
          <w:tcPr>
            <w:tcW w:w="3327" w:type="dxa"/>
            <w:gridSpan w:val="2"/>
            <w:tcBorders>
              <w:left w:val="single" w:sz="4" w:space="0" w:color="000000"/>
              <w:bottom w:val="single" w:sz="4" w:space="0" w:color="000000"/>
            </w:tcBorders>
            <w:shd w:val="clear" w:color="auto" w:fill="auto"/>
          </w:tcPr>
          <w:p w14:paraId="68691675"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Robert Pavleković, MUP,</w:t>
            </w:r>
          </w:p>
          <w:p w14:paraId="228F6A63"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Školska psihologinja</w:t>
            </w:r>
          </w:p>
        </w:tc>
        <w:tc>
          <w:tcPr>
            <w:tcW w:w="25" w:type="dxa"/>
            <w:tcBorders>
              <w:left w:val="single" w:sz="4" w:space="0" w:color="000000"/>
            </w:tcBorders>
            <w:shd w:val="clear" w:color="auto" w:fill="auto"/>
          </w:tcPr>
          <w:p w14:paraId="72F1104F"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41659179" w14:textId="77777777" w:rsidTr="009E22F2">
        <w:tblPrEx>
          <w:tblCellMar>
            <w:left w:w="0" w:type="dxa"/>
            <w:right w:w="0" w:type="dxa"/>
          </w:tblCellMar>
        </w:tblPrEx>
        <w:trPr>
          <w:gridBefore w:val="1"/>
          <w:wBefore w:w="16" w:type="dxa"/>
          <w:trHeight w:val="627"/>
        </w:trPr>
        <w:tc>
          <w:tcPr>
            <w:tcW w:w="1700" w:type="dxa"/>
            <w:tcBorders>
              <w:left w:val="single" w:sz="4" w:space="0" w:color="000000"/>
              <w:bottom w:val="single" w:sz="4" w:space="0" w:color="000000"/>
            </w:tcBorders>
            <w:shd w:val="clear" w:color="auto" w:fill="auto"/>
          </w:tcPr>
          <w:p w14:paraId="48B8D890"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828" w:type="dxa"/>
            <w:tcBorders>
              <w:left w:val="single" w:sz="4" w:space="0" w:color="000000"/>
              <w:bottom w:val="single" w:sz="4" w:space="0" w:color="000000"/>
            </w:tcBorders>
            <w:shd w:val="clear" w:color="auto" w:fill="auto"/>
          </w:tcPr>
          <w:p w14:paraId="7658F9DB"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Svjetski dan animiranog filma</w:t>
            </w:r>
          </w:p>
        </w:tc>
        <w:tc>
          <w:tcPr>
            <w:tcW w:w="1414" w:type="dxa"/>
            <w:tcBorders>
              <w:left w:val="single" w:sz="4" w:space="0" w:color="000000"/>
              <w:bottom w:val="single" w:sz="4" w:space="0" w:color="000000"/>
            </w:tcBorders>
            <w:shd w:val="clear" w:color="auto" w:fill="auto"/>
          </w:tcPr>
          <w:p w14:paraId="4E7635D4" w14:textId="77777777" w:rsidR="000F03B2" w:rsidRPr="000F03B2" w:rsidRDefault="000F03B2" w:rsidP="000F03B2">
            <w:pPr>
              <w:suppressAutoHyphens/>
              <w:snapToGrid w:val="0"/>
              <w:spacing w:after="200"/>
              <w:jc w:val="both"/>
              <w:rPr>
                <w:rFonts w:ascii="Calibri" w:eastAsia="Calibri" w:hAnsi="Calibri" w:cs="Calibri"/>
                <w:lang w:eastAsia="zh-CN"/>
              </w:rPr>
            </w:pPr>
            <w:r w:rsidRPr="000F03B2">
              <w:rPr>
                <w:rFonts w:ascii="Calibri" w:eastAsia="Calibri" w:hAnsi="Calibri" w:cs="Calibri"/>
                <w:lang w:eastAsia="zh-CN"/>
              </w:rPr>
              <w:t>I-VIII</w:t>
            </w:r>
          </w:p>
        </w:tc>
        <w:tc>
          <w:tcPr>
            <w:tcW w:w="3327" w:type="dxa"/>
            <w:gridSpan w:val="2"/>
            <w:tcBorders>
              <w:left w:val="single" w:sz="4" w:space="0" w:color="000000"/>
              <w:bottom w:val="single" w:sz="4" w:space="0" w:color="000000"/>
            </w:tcBorders>
            <w:shd w:val="clear" w:color="auto" w:fill="auto"/>
          </w:tcPr>
          <w:p w14:paraId="27FBD5D1"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Razrednici, stručna služba</w:t>
            </w:r>
          </w:p>
        </w:tc>
        <w:tc>
          <w:tcPr>
            <w:tcW w:w="25" w:type="dxa"/>
            <w:tcBorders>
              <w:left w:val="single" w:sz="4" w:space="0" w:color="000000"/>
            </w:tcBorders>
            <w:shd w:val="clear" w:color="auto" w:fill="auto"/>
          </w:tcPr>
          <w:p w14:paraId="03467790"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22B85288" w14:textId="77777777" w:rsidTr="009E22F2">
        <w:tblPrEx>
          <w:tblCellMar>
            <w:left w:w="0" w:type="dxa"/>
            <w:right w:w="0" w:type="dxa"/>
          </w:tblCellMar>
        </w:tblPrEx>
        <w:trPr>
          <w:gridBefore w:val="1"/>
          <w:wBefore w:w="16" w:type="dxa"/>
          <w:trHeight w:val="627"/>
        </w:trPr>
        <w:tc>
          <w:tcPr>
            <w:tcW w:w="1700" w:type="dxa"/>
            <w:tcBorders>
              <w:left w:val="single" w:sz="4" w:space="0" w:color="000000"/>
              <w:bottom w:val="single" w:sz="4" w:space="0" w:color="000000"/>
            </w:tcBorders>
            <w:shd w:val="clear" w:color="auto" w:fill="auto"/>
          </w:tcPr>
          <w:p w14:paraId="708AB7B5"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828" w:type="dxa"/>
            <w:tcBorders>
              <w:left w:val="single" w:sz="4" w:space="0" w:color="000000"/>
              <w:bottom w:val="single" w:sz="4" w:space="0" w:color="000000"/>
            </w:tcBorders>
            <w:shd w:val="clear" w:color="auto" w:fill="auto"/>
          </w:tcPr>
          <w:p w14:paraId="14B6890D"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Međunarodni dan tolerancije</w:t>
            </w:r>
          </w:p>
        </w:tc>
        <w:tc>
          <w:tcPr>
            <w:tcW w:w="1414" w:type="dxa"/>
            <w:tcBorders>
              <w:left w:val="single" w:sz="4" w:space="0" w:color="000000"/>
              <w:bottom w:val="single" w:sz="4" w:space="0" w:color="000000"/>
            </w:tcBorders>
            <w:shd w:val="clear" w:color="auto" w:fill="auto"/>
          </w:tcPr>
          <w:p w14:paraId="39B47996" w14:textId="77777777" w:rsidR="000F03B2" w:rsidRPr="000F03B2" w:rsidRDefault="000F03B2" w:rsidP="000F03B2">
            <w:pPr>
              <w:suppressAutoHyphens/>
              <w:snapToGrid w:val="0"/>
              <w:spacing w:after="200"/>
              <w:jc w:val="both"/>
              <w:rPr>
                <w:rFonts w:ascii="Calibri" w:eastAsia="Calibri" w:hAnsi="Calibri" w:cs="Calibri"/>
                <w:lang w:eastAsia="zh-CN"/>
              </w:rPr>
            </w:pPr>
            <w:r w:rsidRPr="000F03B2">
              <w:rPr>
                <w:rFonts w:ascii="Calibri" w:eastAsia="Calibri" w:hAnsi="Calibri" w:cs="Calibri"/>
                <w:lang w:eastAsia="zh-CN"/>
              </w:rPr>
              <w:t>I-VIII</w:t>
            </w:r>
          </w:p>
        </w:tc>
        <w:tc>
          <w:tcPr>
            <w:tcW w:w="3327" w:type="dxa"/>
            <w:gridSpan w:val="2"/>
            <w:tcBorders>
              <w:left w:val="single" w:sz="4" w:space="0" w:color="000000"/>
              <w:bottom w:val="single" w:sz="4" w:space="0" w:color="000000"/>
            </w:tcBorders>
            <w:shd w:val="clear" w:color="auto" w:fill="auto"/>
          </w:tcPr>
          <w:p w14:paraId="5BA93C5E"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Stručna služba</w:t>
            </w:r>
          </w:p>
        </w:tc>
        <w:tc>
          <w:tcPr>
            <w:tcW w:w="25" w:type="dxa"/>
            <w:tcBorders>
              <w:left w:val="single" w:sz="4" w:space="0" w:color="000000"/>
            </w:tcBorders>
            <w:shd w:val="clear" w:color="auto" w:fill="auto"/>
          </w:tcPr>
          <w:p w14:paraId="067DC9EE"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3C274FDC" w14:textId="77777777" w:rsidTr="009E22F2">
        <w:tblPrEx>
          <w:tblCellMar>
            <w:left w:w="0" w:type="dxa"/>
            <w:right w:w="0" w:type="dxa"/>
          </w:tblCellMar>
        </w:tblPrEx>
        <w:trPr>
          <w:gridBefore w:val="1"/>
          <w:wBefore w:w="16" w:type="dxa"/>
          <w:trHeight w:val="627"/>
        </w:trPr>
        <w:tc>
          <w:tcPr>
            <w:tcW w:w="1700" w:type="dxa"/>
            <w:tcBorders>
              <w:left w:val="single" w:sz="4" w:space="0" w:color="000000"/>
              <w:bottom w:val="single" w:sz="4" w:space="0" w:color="000000"/>
            </w:tcBorders>
            <w:shd w:val="clear" w:color="auto" w:fill="auto"/>
          </w:tcPr>
          <w:p w14:paraId="1442DF2F"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828" w:type="dxa"/>
            <w:tcBorders>
              <w:left w:val="single" w:sz="4" w:space="0" w:color="000000"/>
              <w:bottom w:val="single" w:sz="4" w:space="0" w:color="000000"/>
            </w:tcBorders>
            <w:shd w:val="clear" w:color="auto" w:fill="auto"/>
          </w:tcPr>
          <w:p w14:paraId="6478D541"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Međunarodni dan djece</w:t>
            </w:r>
          </w:p>
        </w:tc>
        <w:tc>
          <w:tcPr>
            <w:tcW w:w="1414" w:type="dxa"/>
            <w:tcBorders>
              <w:left w:val="single" w:sz="4" w:space="0" w:color="000000"/>
              <w:bottom w:val="single" w:sz="4" w:space="0" w:color="000000"/>
            </w:tcBorders>
            <w:shd w:val="clear" w:color="auto" w:fill="auto"/>
          </w:tcPr>
          <w:p w14:paraId="0A9A0DE3" w14:textId="77777777" w:rsidR="000F03B2" w:rsidRPr="000F03B2" w:rsidRDefault="000F03B2" w:rsidP="000F03B2">
            <w:pPr>
              <w:suppressAutoHyphens/>
              <w:snapToGrid w:val="0"/>
              <w:spacing w:after="200"/>
              <w:jc w:val="both"/>
              <w:rPr>
                <w:rFonts w:ascii="Calibri" w:eastAsia="Calibri" w:hAnsi="Calibri" w:cs="Calibri"/>
                <w:lang w:eastAsia="zh-CN"/>
              </w:rPr>
            </w:pPr>
            <w:r w:rsidRPr="000F03B2">
              <w:rPr>
                <w:rFonts w:ascii="Calibri" w:eastAsia="Calibri" w:hAnsi="Calibri" w:cs="Calibri"/>
                <w:lang w:eastAsia="zh-CN"/>
              </w:rPr>
              <w:t>I-V</w:t>
            </w:r>
          </w:p>
        </w:tc>
        <w:tc>
          <w:tcPr>
            <w:tcW w:w="3327" w:type="dxa"/>
            <w:gridSpan w:val="2"/>
            <w:tcBorders>
              <w:left w:val="single" w:sz="4" w:space="0" w:color="000000"/>
              <w:bottom w:val="single" w:sz="4" w:space="0" w:color="000000"/>
            </w:tcBorders>
            <w:shd w:val="clear" w:color="auto" w:fill="auto"/>
          </w:tcPr>
          <w:p w14:paraId="531366D3"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Školska psihologinja, razrednici</w:t>
            </w:r>
          </w:p>
        </w:tc>
        <w:tc>
          <w:tcPr>
            <w:tcW w:w="25" w:type="dxa"/>
            <w:tcBorders>
              <w:left w:val="single" w:sz="4" w:space="0" w:color="000000"/>
            </w:tcBorders>
            <w:shd w:val="clear" w:color="auto" w:fill="auto"/>
          </w:tcPr>
          <w:p w14:paraId="2A5C90AF"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1CA25F2D" w14:textId="77777777" w:rsidTr="009E22F2">
        <w:tblPrEx>
          <w:tblCellMar>
            <w:left w:w="0" w:type="dxa"/>
            <w:right w:w="0" w:type="dxa"/>
          </w:tblCellMar>
        </w:tblPrEx>
        <w:trPr>
          <w:gridBefore w:val="1"/>
          <w:wBefore w:w="16" w:type="dxa"/>
          <w:trHeight w:val="627"/>
        </w:trPr>
        <w:tc>
          <w:tcPr>
            <w:tcW w:w="1700" w:type="dxa"/>
            <w:tcBorders>
              <w:left w:val="single" w:sz="4" w:space="0" w:color="000000"/>
              <w:bottom w:val="single" w:sz="4" w:space="0" w:color="000000"/>
            </w:tcBorders>
            <w:shd w:val="clear" w:color="auto" w:fill="auto"/>
          </w:tcPr>
          <w:p w14:paraId="4B2F6CEF" w14:textId="77777777" w:rsidR="000F03B2" w:rsidRPr="000F03B2" w:rsidRDefault="000F03B2" w:rsidP="000F03B2">
            <w:pPr>
              <w:suppressAutoHyphens/>
              <w:snapToGrid w:val="0"/>
              <w:spacing w:after="200"/>
              <w:jc w:val="both"/>
              <w:rPr>
                <w:rFonts w:ascii="Calibri" w:eastAsia="Calibri" w:hAnsi="Calibri" w:cs="Calibri"/>
                <w:b/>
                <w:color w:val="FF0000"/>
                <w:lang w:eastAsia="zh-CN"/>
              </w:rPr>
            </w:pPr>
          </w:p>
        </w:tc>
        <w:tc>
          <w:tcPr>
            <w:tcW w:w="3828" w:type="dxa"/>
            <w:tcBorders>
              <w:left w:val="single" w:sz="4" w:space="0" w:color="000000"/>
              <w:bottom w:val="single" w:sz="4" w:space="0" w:color="000000"/>
            </w:tcBorders>
            <w:shd w:val="clear" w:color="auto" w:fill="auto"/>
          </w:tcPr>
          <w:p w14:paraId="7572E7A2"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Međunarodni dan borbe protiv nasilja nad ženama</w:t>
            </w:r>
          </w:p>
        </w:tc>
        <w:tc>
          <w:tcPr>
            <w:tcW w:w="1414" w:type="dxa"/>
            <w:tcBorders>
              <w:left w:val="single" w:sz="4" w:space="0" w:color="000000"/>
              <w:bottom w:val="single" w:sz="4" w:space="0" w:color="000000"/>
            </w:tcBorders>
            <w:shd w:val="clear" w:color="auto" w:fill="auto"/>
          </w:tcPr>
          <w:p w14:paraId="542D37BF" w14:textId="77777777" w:rsidR="000F03B2" w:rsidRPr="000F03B2" w:rsidRDefault="000F03B2" w:rsidP="000F03B2">
            <w:pPr>
              <w:suppressAutoHyphens/>
              <w:snapToGrid w:val="0"/>
              <w:spacing w:after="200"/>
              <w:jc w:val="both"/>
              <w:rPr>
                <w:rFonts w:ascii="Calibri" w:eastAsia="Calibri" w:hAnsi="Calibri" w:cs="Calibri"/>
                <w:lang w:eastAsia="zh-CN"/>
              </w:rPr>
            </w:pPr>
            <w:r w:rsidRPr="000F03B2">
              <w:rPr>
                <w:rFonts w:ascii="Calibri" w:eastAsia="Calibri" w:hAnsi="Calibri" w:cs="Calibri"/>
                <w:lang w:eastAsia="zh-CN"/>
              </w:rPr>
              <w:t>VIII</w:t>
            </w:r>
          </w:p>
        </w:tc>
        <w:tc>
          <w:tcPr>
            <w:tcW w:w="3327" w:type="dxa"/>
            <w:gridSpan w:val="2"/>
            <w:tcBorders>
              <w:left w:val="single" w:sz="4" w:space="0" w:color="000000"/>
              <w:bottom w:val="single" w:sz="4" w:space="0" w:color="000000"/>
            </w:tcBorders>
            <w:shd w:val="clear" w:color="auto" w:fill="auto"/>
          </w:tcPr>
          <w:p w14:paraId="65C08B01" w14:textId="77777777" w:rsidR="000F03B2" w:rsidRPr="000F03B2" w:rsidRDefault="000F03B2" w:rsidP="000F03B2">
            <w:pPr>
              <w:suppressAutoHyphens/>
              <w:spacing w:after="200"/>
              <w:jc w:val="both"/>
              <w:rPr>
                <w:rFonts w:ascii="Calibri" w:eastAsia="Calibri" w:hAnsi="Calibri" w:cs="Calibri"/>
                <w:lang w:eastAsia="zh-CN"/>
              </w:rPr>
            </w:pPr>
            <w:r w:rsidRPr="000F03B2">
              <w:rPr>
                <w:rFonts w:ascii="Calibri" w:eastAsia="Calibri" w:hAnsi="Calibri" w:cs="Calibri"/>
                <w:lang w:eastAsia="zh-CN"/>
              </w:rPr>
              <w:t>Stručna služba, učitelji jezika</w:t>
            </w:r>
          </w:p>
        </w:tc>
        <w:tc>
          <w:tcPr>
            <w:tcW w:w="25" w:type="dxa"/>
            <w:tcBorders>
              <w:left w:val="single" w:sz="4" w:space="0" w:color="000000"/>
            </w:tcBorders>
            <w:shd w:val="clear" w:color="auto" w:fill="auto"/>
          </w:tcPr>
          <w:p w14:paraId="26A17F6E"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2A9FAF71" w14:textId="77777777" w:rsidTr="009E22F2">
        <w:tblPrEx>
          <w:tblCellMar>
            <w:left w:w="0" w:type="dxa"/>
            <w:right w:w="0" w:type="dxa"/>
          </w:tblCellMar>
        </w:tblPrEx>
        <w:trPr>
          <w:gridBefore w:val="1"/>
          <w:wBefore w:w="16" w:type="dxa"/>
          <w:trHeight w:val="627"/>
        </w:trPr>
        <w:tc>
          <w:tcPr>
            <w:tcW w:w="1700" w:type="dxa"/>
            <w:tcBorders>
              <w:left w:val="single" w:sz="4" w:space="0" w:color="000000"/>
              <w:bottom w:val="single" w:sz="4" w:space="0" w:color="000000"/>
            </w:tcBorders>
            <w:shd w:val="clear" w:color="auto" w:fill="auto"/>
          </w:tcPr>
          <w:p w14:paraId="1C2A0E60" w14:textId="77777777" w:rsidR="000F03B2" w:rsidRPr="000F03B2" w:rsidRDefault="000F03B2" w:rsidP="000F03B2">
            <w:pPr>
              <w:suppressAutoHyphens/>
              <w:spacing w:after="200"/>
              <w:jc w:val="both"/>
              <w:rPr>
                <w:rFonts w:ascii="Calibri" w:eastAsia="Calibri" w:hAnsi="Calibri" w:cs="Calibri"/>
                <w:b/>
                <w:lang w:eastAsia="zh-CN"/>
              </w:rPr>
            </w:pPr>
            <w:r w:rsidRPr="000F03B2">
              <w:rPr>
                <w:rFonts w:ascii="Calibri" w:eastAsia="Calibri" w:hAnsi="Calibri" w:cs="Calibri"/>
                <w:b/>
                <w:lang w:eastAsia="zh-CN"/>
              </w:rPr>
              <w:t>PROSINAC</w:t>
            </w:r>
          </w:p>
        </w:tc>
        <w:tc>
          <w:tcPr>
            <w:tcW w:w="3828" w:type="dxa"/>
            <w:tcBorders>
              <w:left w:val="single" w:sz="4" w:space="0" w:color="000000"/>
              <w:bottom w:val="single" w:sz="4" w:space="0" w:color="000000"/>
            </w:tcBorders>
            <w:shd w:val="clear" w:color="auto" w:fill="auto"/>
          </w:tcPr>
          <w:p w14:paraId="1476483A"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 xml:space="preserve"> Zdrava prehrana</w:t>
            </w:r>
          </w:p>
        </w:tc>
        <w:tc>
          <w:tcPr>
            <w:tcW w:w="1414" w:type="dxa"/>
            <w:tcBorders>
              <w:left w:val="single" w:sz="4" w:space="0" w:color="000000"/>
              <w:bottom w:val="single" w:sz="4" w:space="0" w:color="000000"/>
            </w:tcBorders>
            <w:shd w:val="clear" w:color="auto" w:fill="auto"/>
          </w:tcPr>
          <w:p w14:paraId="18BD9A43" w14:textId="77777777" w:rsidR="000F03B2" w:rsidRPr="000F03B2" w:rsidRDefault="000F03B2" w:rsidP="000F03B2">
            <w:pPr>
              <w:suppressAutoHyphens/>
              <w:snapToGrid w:val="0"/>
              <w:spacing w:after="200"/>
              <w:jc w:val="both"/>
              <w:rPr>
                <w:rFonts w:ascii="Calibri" w:eastAsia="Calibri" w:hAnsi="Calibri" w:cs="Calibri"/>
                <w:lang w:eastAsia="zh-CN"/>
              </w:rPr>
            </w:pPr>
          </w:p>
        </w:tc>
        <w:tc>
          <w:tcPr>
            <w:tcW w:w="3327" w:type="dxa"/>
            <w:gridSpan w:val="2"/>
            <w:tcBorders>
              <w:left w:val="single" w:sz="4" w:space="0" w:color="000000"/>
              <w:bottom w:val="single" w:sz="4" w:space="0" w:color="000000"/>
            </w:tcBorders>
            <w:shd w:val="clear" w:color="auto" w:fill="auto"/>
          </w:tcPr>
          <w:p w14:paraId="3CD3B0DD"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Učiteljice RN i školska psihologinja</w:t>
            </w:r>
          </w:p>
        </w:tc>
        <w:tc>
          <w:tcPr>
            <w:tcW w:w="25" w:type="dxa"/>
            <w:tcBorders>
              <w:left w:val="single" w:sz="4" w:space="0" w:color="000000"/>
            </w:tcBorders>
            <w:shd w:val="clear" w:color="auto" w:fill="auto"/>
          </w:tcPr>
          <w:p w14:paraId="2034F4CA"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0F42400A" w14:textId="77777777" w:rsidTr="009E22F2">
        <w:tblPrEx>
          <w:tblCellMar>
            <w:left w:w="0" w:type="dxa"/>
            <w:right w:w="0" w:type="dxa"/>
          </w:tblCellMar>
        </w:tblPrEx>
        <w:trPr>
          <w:gridBefore w:val="1"/>
          <w:wBefore w:w="16" w:type="dxa"/>
          <w:trHeight w:val="627"/>
        </w:trPr>
        <w:tc>
          <w:tcPr>
            <w:tcW w:w="1700" w:type="dxa"/>
            <w:tcBorders>
              <w:top w:val="single" w:sz="4" w:space="0" w:color="000000"/>
              <w:left w:val="single" w:sz="4" w:space="0" w:color="000000"/>
              <w:bottom w:val="single" w:sz="4" w:space="0" w:color="000000"/>
            </w:tcBorders>
            <w:shd w:val="clear" w:color="auto" w:fill="auto"/>
          </w:tcPr>
          <w:p w14:paraId="4B1A5585" w14:textId="77777777" w:rsidR="000F03B2" w:rsidRPr="000F03B2" w:rsidRDefault="000F03B2" w:rsidP="000F03B2">
            <w:pPr>
              <w:suppressAutoHyphens/>
              <w:snapToGrid w:val="0"/>
              <w:spacing w:after="200"/>
              <w:jc w:val="both"/>
              <w:rPr>
                <w:rFonts w:ascii="Calibri" w:eastAsia="Calibri" w:hAnsi="Calibri" w:cs="Calibri"/>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4C4FB67E"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Obilježavanje Mjeseca borbe protiv ovisnosti</w:t>
            </w:r>
          </w:p>
        </w:tc>
        <w:tc>
          <w:tcPr>
            <w:tcW w:w="1414" w:type="dxa"/>
            <w:tcBorders>
              <w:top w:val="single" w:sz="4" w:space="0" w:color="000000"/>
              <w:left w:val="single" w:sz="4" w:space="0" w:color="000000"/>
              <w:bottom w:val="single" w:sz="4" w:space="0" w:color="000000"/>
            </w:tcBorders>
            <w:shd w:val="clear" w:color="auto" w:fill="auto"/>
          </w:tcPr>
          <w:p w14:paraId="2918DE2F"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I-VIII</w:t>
            </w:r>
          </w:p>
        </w:tc>
        <w:tc>
          <w:tcPr>
            <w:tcW w:w="3327" w:type="dxa"/>
            <w:gridSpan w:val="2"/>
            <w:tcBorders>
              <w:top w:val="single" w:sz="4" w:space="0" w:color="000000"/>
              <w:left w:val="single" w:sz="4" w:space="0" w:color="000000"/>
              <w:bottom w:val="single" w:sz="4" w:space="0" w:color="000000"/>
            </w:tcBorders>
            <w:shd w:val="clear" w:color="auto" w:fill="auto"/>
          </w:tcPr>
          <w:p w14:paraId="3A1085D2"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Učitelji i školska psihologinja</w:t>
            </w:r>
          </w:p>
        </w:tc>
        <w:tc>
          <w:tcPr>
            <w:tcW w:w="25" w:type="dxa"/>
            <w:tcBorders>
              <w:left w:val="single" w:sz="4" w:space="0" w:color="000000"/>
            </w:tcBorders>
            <w:shd w:val="clear" w:color="auto" w:fill="auto"/>
          </w:tcPr>
          <w:p w14:paraId="26EA8D7A"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13A0D78B" w14:textId="77777777" w:rsidTr="009E22F2">
        <w:tblPrEx>
          <w:tblCellMar>
            <w:left w:w="0" w:type="dxa"/>
            <w:right w:w="0" w:type="dxa"/>
          </w:tblCellMar>
        </w:tblPrEx>
        <w:trPr>
          <w:gridBefore w:val="1"/>
          <w:wBefore w:w="16" w:type="dxa"/>
          <w:trHeight w:val="627"/>
        </w:trPr>
        <w:tc>
          <w:tcPr>
            <w:tcW w:w="1700" w:type="dxa"/>
            <w:tcBorders>
              <w:left w:val="single" w:sz="4" w:space="0" w:color="000000"/>
              <w:bottom w:val="single" w:sz="4" w:space="0" w:color="000000"/>
            </w:tcBorders>
            <w:shd w:val="clear" w:color="auto" w:fill="auto"/>
          </w:tcPr>
          <w:p w14:paraId="7B9F7461" w14:textId="77777777" w:rsidR="000F03B2" w:rsidRPr="000F03B2" w:rsidRDefault="000F03B2" w:rsidP="000F03B2">
            <w:pPr>
              <w:suppressAutoHyphens/>
              <w:snapToGrid w:val="0"/>
              <w:spacing w:after="200"/>
              <w:jc w:val="both"/>
              <w:rPr>
                <w:rFonts w:ascii="Calibri" w:eastAsia="Calibri" w:hAnsi="Calibri" w:cs="Calibri"/>
                <w:color w:val="FF0000"/>
                <w:lang w:eastAsia="zh-CN"/>
              </w:rPr>
            </w:pPr>
          </w:p>
        </w:tc>
        <w:tc>
          <w:tcPr>
            <w:tcW w:w="3828" w:type="dxa"/>
            <w:tcBorders>
              <w:left w:val="single" w:sz="4" w:space="0" w:color="000000"/>
              <w:bottom w:val="single" w:sz="4" w:space="0" w:color="000000"/>
            </w:tcBorders>
            <w:shd w:val="clear" w:color="auto" w:fill="auto"/>
          </w:tcPr>
          <w:p w14:paraId="2F40A8A6"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Predavanje ''Odrasti neovisan''</w:t>
            </w:r>
          </w:p>
        </w:tc>
        <w:tc>
          <w:tcPr>
            <w:tcW w:w="1414" w:type="dxa"/>
            <w:tcBorders>
              <w:left w:val="single" w:sz="4" w:space="0" w:color="000000"/>
              <w:bottom w:val="single" w:sz="4" w:space="0" w:color="000000"/>
            </w:tcBorders>
            <w:shd w:val="clear" w:color="auto" w:fill="auto"/>
          </w:tcPr>
          <w:p w14:paraId="5E92A213"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VII-VIII</w:t>
            </w:r>
          </w:p>
        </w:tc>
        <w:tc>
          <w:tcPr>
            <w:tcW w:w="3327" w:type="dxa"/>
            <w:gridSpan w:val="2"/>
            <w:tcBorders>
              <w:left w:val="single" w:sz="4" w:space="0" w:color="000000"/>
              <w:bottom w:val="single" w:sz="4" w:space="0" w:color="000000"/>
            </w:tcBorders>
            <w:shd w:val="clear" w:color="auto" w:fill="auto"/>
          </w:tcPr>
          <w:p w14:paraId="3A608E77"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Dr. Sakoman, školska psihologinja</w:t>
            </w:r>
          </w:p>
        </w:tc>
        <w:tc>
          <w:tcPr>
            <w:tcW w:w="25" w:type="dxa"/>
            <w:tcBorders>
              <w:left w:val="single" w:sz="4" w:space="0" w:color="000000"/>
            </w:tcBorders>
            <w:shd w:val="clear" w:color="auto" w:fill="auto"/>
          </w:tcPr>
          <w:p w14:paraId="254643B9" w14:textId="77777777" w:rsidR="000F03B2" w:rsidRPr="000F03B2" w:rsidRDefault="000F03B2" w:rsidP="000F03B2">
            <w:pPr>
              <w:suppressAutoHyphens/>
              <w:snapToGrid w:val="0"/>
              <w:spacing w:after="200" w:line="276" w:lineRule="auto"/>
              <w:jc w:val="both"/>
              <w:rPr>
                <w:rFonts w:ascii="Calibri" w:eastAsia="Calibri" w:hAnsi="Calibri" w:cs="Calibri"/>
                <w:color w:val="FF0000"/>
                <w:lang w:eastAsia="zh-CN"/>
              </w:rPr>
            </w:pPr>
          </w:p>
        </w:tc>
      </w:tr>
      <w:tr w:rsidR="000F03B2" w:rsidRPr="000F03B2" w14:paraId="3DA2097B" w14:textId="77777777" w:rsidTr="009E22F2">
        <w:tblPrEx>
          <w:tblCellMar>
            <w:left w:w="0" w:type="dxa"/>
            <w:right w:w="0" w:type="dxa"/>
          </w:tblCellMar>
        </w:tblPrEx>
        <w:trPr>
          <w:gridBefore w:val="1"/>
          <w:wBefore w:w="16" w:type="dxa"/>
          <w:trHeight w:val="432"/>
        </w:trPr>
        <w:tc>
          <w:tcPr>
            <w:tcW w:w="1700" w:type="dxa"/>
            <w:tcBorders>
              <w:top w:val="single" w:sz="4" w:space="0" w:color="000000"/>
              <w:left w:val="single" w:sz="4" w:space="0" w:color="000000"/>
              <w:bottom w:val="single" w:sz="4" w:space="0" w:color="000000"/>
            </w:tcBorders>
            <w:shd w:val="clear" w:color="auto" w:fill="auto"/>
          </w:tcPr>
          <w:p w14:paraId="1C799FFA" w14:textId="77777777" w:rsidR="000F03B2" w:rsidRPr="000F03B2" w:rsidRDefault="000F03B2" w:rsidP="000F03B2">
            <w:pPr>
              <w:suppressAutoHyphens/>
              <w:snapToGrid w:val="0"/>
              <w:spacing w:after="200"/>
              <w:jc w:val="both"/>
              <w:rPr>
                <w:rFonts w:ascii="Calibri" w:eastAsia="Calibri" w:hAnsi="Calibri" w:cs="Calibri"/>
                <w:color w:val="FF0000"/>
                <w:lang w:eastAsia="zh-CN"/>
              </w:rPr>
            </w:pPr>
          </w:p>
        </w:tc>
        <w:tc>
          <w:tcPr>
            <w:tcW w:w="3828" w:type="dxa"/>
            <w:tcBorders>
              <w:top w:val="single" w:sz="4" w:space="0" w:color="000000"/>
              <w:left w:val="single" w:sz="4" w:space="0" w:color="000000"/>
              <w:bottom w:val="single" w:sz="4" w:space="0" w:color="000000"/>
            </w:tcBorders>
            <w:shd w:val="clear" w:color="auto" w:fill="auto"/>
          </w:tcPr>
          <w:p w14:paraId="00FB014E"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 xml:space="preserve">Djed Mraz  </w:t>
            </w:r>
          </w:p>
        </w:tc>
        <w:tc>
          <w:tcPr>
            <w:tcW w:w="1414" w:type="dxa"/>
            <w:tcBorders>
              <w:top w:val="single" w:sz="4" w:space="0" w:color="000000"/>
              <w:left w:val="single" w:sz="4" w:space="0" w:color="000000"/>
              <w:bottom w:val="single" w:sz="4" w:space="0" w:color="000000"/>
            </w:tcBorders>
            <w:shd w:val="clear" w:color="auto" w:fill="auto"/>
          </w:tcPr>
          <w:p w14:paraId="386DCBC1"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 xml:space="preserve"> I-IV</w:t>
            </w:r>
          </w:p>
        </w:tc>
        <w:tc>
          <w:tcPr>
            <w:tcW w:w="3327" w:type="dxa"/>
            <w:gridSpan w:val="2"/>
            <w:tcBorders>
              <w:top w:val="single" w:sz="4" w:space="0" w:color="000000"/>
              <w:left w:val="single" w:sz="4" w:space="0" w:color="000000"/>
              <w:bottom w:val="single" w:sz="4" w:space="0" w:color="000000"/>
            </w:tcBorders>
            <w:shd w:val="clear" w:color="auto" w:fill="auto"/>
          </w:tcPr>
          <w:p w14:paraId="672E6A5A"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Razrednice</w:t>
            </w:r>
          </w:p>
        </w:tc>
        <w:tc>
          <w:tcPr>
            <w:tcW w:w="25" w:type="dxa"/>
            <w:tcBorders>
              <w:left w:val="single" w:sz="4" w:space="0" w:color="000000"/>
            </w:tcBorders>
            <w:shd w:val="clear" w:color="auto" w:fill="auto"/>
          </w:tcPr>
          <w:p w14:paraId="7AB2EFAF" w14:textId="77777777" w:rsidR="000F03B2" w:rsidRPr="000F03B2" w:rsidRDefault="000F03B2" w:rsidP="000F03B2">
            <w:pPr>
              <w:suppressAutoHyphens/>
              <w:snapToGrid w:val="0"/>
              <w:spacing w:after="200" w:line="276" w:lineRule="auto"/>
              <w:jc w:val="both"/>
              <w:rPr>
                <w:rFonts w:ascii="Calibri" w:eastAsia="Calibri" w:hAnsi="Calibri" w:cs="Calibri"/>
                <w:lang w:eastAsia="zh-CN"/>
              </w:rPr>
            </w:pPr>
          </w:p>
        </w:tc>
      </w:tr>
      <w:tr w:rsidR="000F03B2" w:rsidRPr="000F03B2" w14:paraId="334033CA" w14:textId="77777777" w:rsidTr="009E22F2">
        <w:tblPrEx>
          <w:tblCellMar>
            <w:left w:w="0" w:type="dxa"/>
            <w:right w:w="0" w:type="dxa"/>
          </w:tblCellMar>
        </w:tblPrEx>
        <w:trPr>
          <w:gridBefore w:val="1"/>
          <w:wBefore w:w="16" w:type="dxa"/>
          <w:trHeight w:val="432"/>
        </w:trPr>
        <w:tc>
          <w:tcPr>
            <w:tcW w:w="1700" w:type="dxa"/>
            <w:tcBorders>
              <w:top w:val="single" w:sz="4" w:space="0" w:color="000000"/>
              <w:left w:val="single" w:sz="4" w:space="0" w:color="000000"/>
              <w:bottom w:val="single" w:sz="4" w:space="0" w:color="000000"/>
            </w:tcBorders>
            <w:shd w:val="clear" w:color="auto" w:fill="auto"/>
          </w:tcPr>
          <w:p w14:paraId="0C5285BC" w14:textId="77777777" w:rsidR="000F03B2" w:rsidRPr="000F03B2" w:rsidRDefault="000F03B2" w:rsidP="000F03B2">
            <w:pPr>
              <w:suppressAutoHyphens/>
              <w:snapToGrid w:val="0"/>
              <w:spacing w:after="200"/>
              <w:jc w:val="both"/>
              <w:rPr>
                <w:rFonts w:ascii="Calibri" w:eastAsia="Calibri" w:hAnsi="Calibri" w:cs="Calibri"/>
                <w:lang w:eastAsia="zh-CN"/>
              </w:rPr>
            </w:pPr>
          </w:p>
        </w:tc>
        <w:tc>
          <w:tcPr>
            <w:tcW w:w="3828" w:type="dxa"/>
            <w:tcBorders>
              <w:top w:val="single" w:sz="4" w:space="0" w:color="000000"/>
              <w:left w:val="single" w:sz="4" w:space="0" w:color="000000"/>
              <w:bottom w:val="single" w:sz="4" w:space="0" w:color="000000"/>
            </w:tcBorders>
            <w:shd w:val="clear" w:color="auto" w:fill="auto"/>
          </w:tcPr>
          <w:p w14:paraId="54E12CCD"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Sveti Nikola</w:t>
            </w:r>
          </w:p>
        </w:tc>
        <w:tc>
          <w:tcPr>
            <w:tcW w:w="1414" w:type="dxa"/>
            <w:tcBorders>
              <w:top w:val="single" w:sz="4" w:space="0" w:color="000000"/>
              <w:left w:val="single" w:sz="4" w:space="0" w:color="000000"/>
              <w:bottom w:val="single" w:sz="4" w:space="0" w:color="000000"/>
            </w:tcBorders>
            <w:shd w:val="clear" w:color="auto" w:fill="auto"/>
          </w:tcPr>
          <w:p w14:paraId="5D809474" w14:textId="77777777" w:rsidR="000F03B2" w:rsidRPr="000F03B2" w:rsidRDefault="000F03B2" w:rsidP="000F03B2">
            <w:pPr>
              <w:suppressAutoHyphens/>
              <w:snapToGrid w:val="0"/>
              <w:spacing w:after="200"/>
              <w:jc w:val="both"/>
              <w:rPr>
                <w:rFonts w:ascii="Calibri" w:eastAsia="Calibri" w:hAnsi="Calibri" w:cs="Calibri"/>
                <w:lang w:eastAsia="zh-CN"/>
              </w:rPr>
            </w:pPr>
            <w:r w:rsidRPr="000F03B2">
              <w:rPr>
                <w:rFonts w:ascii="Calibri" w:eastAsia="Calibri" w:hAnsi="Calibri" w:cs="Calibri"/>
                <w:lang w:eastAsia="zh-CN"/>
              </w:rPr>
              <w:t>I-IV</w:t>
            </w:r>
          </w:p>
        </w:tc>
        <w:tc>
          <w:tcPr>
            <w:tcW w:w="3327" w:type="dxa"/>
            <w:gridSpan w:val="2"/>
            <w:tcBorders>
              <w:top w:val="single" w:sz="4" w:space="0" w:color="000000"/>
              <w:left w:val="single" w:sz="4" w:space="0" w:color="000000"/>
              <w:bottom w:val="single" w:sz="4" w:space="0" w:color="000000"/>
            </w:tcBorders>
            <w:shd w:val="clear" w:color="auto" w:fill="auto"/>
          </w:tcPr>
          <w:p w14:paraId="28CC1A22"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Učiteljice razredne nastave, ravnateljica, stručna služba</w:t>
            </w:r>
          </w:p>
        </w:tc>
        <w:tc>
          <w:tcPr>
            <w:tcW w:w="25" w:type="dxa"/>
            <w:tcBorders>
              <w:left w:val="single" w:sz="4" w:space="0" w:color="000000"/>
            </w:tcBorders>
            <w:shd w:val="clear" w:color="auto" w:fill="auto"/>
          </w:tcPr>
          <w:p w14:paraId="391344B9" w14:textId="77777777" w:rsidR="000F03B2" w:rsidRPr="000F03B2" w:rsidRDefault="000F03B2" w:rsidP="000F03B2">
            <w:pPr>
              <w:suppressAutoHyphens/>
              <w:snapToGrid w:val="0"/>
              <w:spacing w:after="200" w:line="276" w:lineRule="auto"/>
              <w:jc w:val="both"/>
              <w:rPr>
                <w:rFonts w:ascii="Calibri" w:eastAsia="Calibri" w:hAnsi="Calibri" w:cs="Calibri"/>
                <w:lang w:eastAsia="zh-CN"/>
              </w:rPr>
            </w:pPr>
          </w:p>
        </w:tc>
      </w:tr>
    </w:tbl>
    <w:p w14:paraId="410FAA45" w14:textId="77777777" w:rsidR="000F03B2" w:rsidRPr="000F03B2" w:rsidRDefault="000F03B2" w:rsidP="000F03B2">
      <w:pPr>
        <w:suppressAutoHyphens/>
        <w:spacing w:after="200" w:line="276" w:lineRule="auto"/>
        <w:jc w:val="both"/>
        <w:rPr>
          <w:rFonts w:ascii="Calibri" w:eastAsia="Calibri" w:hAnsi="Calibri" w:cs="Calibri"/>
          <w:vanish/>
          <w:color w:val="FF0000"/>
          <w:lang w:eastAsia="zh-CN"/>
        </w:rPr>
      </w:pPr>
    </w:p>
    <w:p w14:paraId="1103E366" w14:textId="77777777" w:rsidR="000F03B2" w:rsidRPr="000F03B2" w:rsidRDefault="000F03B2" w:rsidP="000F03B2">
      <w:pPr>
        <w:suppressAutoHyphens/>
        <w:spacing w:after="200" w:line="276" w:lineRule="auto"/>
        <w:ind w:firstLine="720"/>
        <w:jc w:val="both"/>
        <w:rPr>
          <w:rFonts w:ascii="Calibri" w:eastAsia="Calibri" w:hAnsi="Calibri" w:cs="Calibri"/>
          <w:color w:val="FF0000"/>
          <w:lang w:eastAsia="zh-CN"/>
        </w:rPr>
      </w:pPr>
    </w:p>
    <w:p w14:paraId="5D377AB9"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lastRenderedPageBreak/>
        <w:tab/>
        <w:t xml:space="preserve">Obilježeni su i razni značajni datumi kao što su: Svjetski dan učitelja, Svjetski dječji dan,  Dani kruha i plodova zemlje, Dan Planeta Zemlje, Dan materinskog jezika, Mjesec borbe protiv ovisnosti, Dan zaštitnika Grada Poreča (Sv. Mauro), Blagdan Sv. Nikole, Međunarodni dan sporta, Dan grada Poreča, Dan ružičastih majica i ostali. </w:t>
      </w:r>
      <w:r w:rsidRPr="000F03B2">
        <w:rPr>
          <w:rFonts w:ascii="Calibri" w:eastAsia="Calibri" w:hAnsi="Calibri" w:cs="Calibri"/>
          <w:lang w:eastAsia="zh-CN"/>
        </w:rPr>
        <w:br/>
        <w:t>Značajni datumi obilježili smo kroz literarne, dramske, novinarske, fotografske i likovne radionice, kroz glazbene projekte, zborsko pjevanje, radionice vođene od strane školske stručne službe, gostovanja vanjskih suradnika te kroz sportsko-zdravstveno-rekreacijske aktivnosti.</w:t>
      </w:r>
    </w:p>
    <w:p w14:paraId="346BEDAA" w14:textId="77777777" w:rsidR="000F03B2" w:rsidRPr="000F03B2" w:rsidRDefault="000F03B2" w:rsidP="000F03B2">
      <w:pPr>
        <w:suppressAutoHyphens/>
        <w:spacing w:after="200"/>
        <w:jc w:val="both"/>
        <w:rPr>
          <w:rFonts w:ascii="Calibri" w:eastAsia="Calibri" w:hAnsi="Calibri" w:cs="Calibri"/>
          <w:sz w:val="22"/>
          <w:szCs w:val="22"/>
          <w:lang w:eastAsia="zh-CN"/>
        </w:rPr>
      </w:pPr>
      <w:r w:rsidRPr="000F03B2">
        <w:rPr>
          <w:rFonts w:ascii="Calibri" w:eastAsia="Calibri" w:hAnsi="Calibri" w:cs="Calibri"/>
          <w:lang w:eastAsia="zh-CN"/>
        </w:rPr>
        <w:t xml:space="preserve"> </w:t>
      </w:r>
    </w:p>
    <w:p w14:paraId="2B896029" w14:textId="77777777" w:rsidR="000F03B2" w:rsidRPr="000F03B2" w:rsidRDefault="000F03B2" w:rsidP="000F03B2">
      <w:pPr>
        <w:suppressAutoHyphens/>
        <w:spacing w:after="60" w:line="276" w:lineRule="auto"/>
        <w:rPr>
          <w:rFonts w:ascii="Calibri Light" w:hAnsi="Calibri Light"/>
          <w:lang w:eastAsia="zh-CN"/>
        </w:rPr>
      </w:pPr>
      <w:bookmarkStart w:id="11" w:name="__RefHeading___Toc107923449"/>
      <w:bookmarkEnd w:id="11"/>
      <w:r w:rsidRPr="000F03B2">
        <w:rPr>
          <w:rFonts w:ascii="Calibri Light" w:hAnsi="Calibri Light"/>
          <w:b/>
          <w:lang w:eastAsia="zh-CN"/>
        </w:rPr>
        <w:t>2.5. Zdravstvena, socijalna i ekološka zaštita učenika</w:t>
      </w:r>
    </w:p>
    <w:p w14:paraId="503AD0B9"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ab/>
        <w:t>Nositelj aktivnosti je Školska ambulanta u suradnji s učiteljima i stručnom suradnicom - psihologinjom.</w:t>
      </w:r>
      <w:r w:rsidRPr="000F03B2">
        <w:rPr>
          <w:rFonts w:ascii="Calibri" w:eastAsia="Calibri" w:hAnsi="Calibri" w:cs="Calibri"/>
          <w:sz w:val="22"/>
          <w:szCs w:val="22"/>
          <w:lang w:eastAsia="zh-CN"/>
        </w:rPr>
        <w:t xml:space="preserve"> </w:t>
      </w:r>
      <w:r w:rsidRPr="000F03B2">
        <w:rPr>
          <w:rFonts w:ascii="Calibri" w:eastAsia="Calibri" w:hAnsi="Calibri" w:cs="Calibri"/>
          <w:lang w:eastAsia="zh-CN"/>
        </w:rPr>
        <w:t xml:space="preserve">Cijepljenje protiv DI - TE pro adultis i POLIO (I i VIII r.), cijepljenje - Hepatitis B (prva i druga doza) za učenike VI razreda, Tuberkulinsko testiranje i BCG docjepljivanje nereaktora II i VII r., Sistematski pregledi V, Sistematski pregledi u svrhu profesionalne orijentacije VIII, Deformacija kralježnice i tjelesna visina VI, Poremećaj sluha VII, Poremećaj vida na boje za učenike III, Sistematski pregled - upis u prvi razred, Održavanje okoliša škole I – VIII, sve te aktivnosti održale su se u ambulanti školske medicine i u školi. </w:t>
      </w:r>
    </w:p>
    <w:p w14:paraId="7B661C26" w14:textId="77777777" w:rsidR="000F03B2" w:rsidRPr="000F03B2" w:rsidRDefault="000F03B2" w:rsidP="000F03B2">
      <w:pPr>
        <w:suppressAutoHyphens/>
        <w:overflowPunct w:val="0"/>
        <w:autoSpaceDE w:val="0"/>
        <w:spacing w:line="276" w:lineRule="auto"/>
        <w:jc w:val="both"/>
        <w:textAlignment w:val="baseline"/>
        <w:rPr>
          <w:rFonts w:ascii="Calibri" w:eastAsia="Calibri" w:hAnsi="Calibri" w:cs="Calibri"/>
        </w:rPr>
      </w:pPr>
      <w:r w:rsidRPr="000F03B2">
        <w:rPr>
          <w:rFonts w:ascii="Calibri" w:eastAsia="Calibri" w:hAnsi="Calibri" w:cs="Calibri"/>
          <w:color w:val="FF0000"/>
        </w:rPr>
        <w:tab/>
      </w:r>
      <w:r w:rsidRPr="000F03B2">
        <w:rPr>
          <w:rFonts w:ascii="Calibri" w:eastAsia="Calibri" w:hAnsi="Calibri" w:cs="Calibri"/>
        </w:rPr>
        <w:t xml:space="preserve">Tijekom cijele školske godine učenici su bili usluženi toplim kuhanim obrokom. </w:t>
      </w:r>
    </w:p>
    <w:p w14:paraId="1752E0EF" w14:textId="77777777" w:rsidR="000F03B2" w:rsidRPr="000F03B2" w:rsidRDefault="000F03B2" w:rsidP="000F03B2">
      <w:pPr>
        <w:suppressAutoHyphens/>
        <w:overflowPunct w:val="0"/>
        <w:autoSpaceDE w:val="0"/>
        <w:spacing w:line="276" w:lineRule="auto"/>
        <w:jc w:val="both"/>
        <w:textAlignment w:val="baseline"/>
        <w:rPr>
          <w:szCs w:val="20"/>
        </w:rPr>
      </w:pPr>
      <w:r w:rsidRPr="000F03B2">
        <w:rPr>
          <w:rFonts w:ascii="Calibri" w:eastAsia="Calibri" w:hAnsi="Calibri" w:cs="Calibri"/>
        </w:rPr>
        <w:t>Za istaknuti je da se više od 90 % učenika škole hrani svakodnevno u školskoj blagovaonici.</w:t>
      </w:r>
    </w:p>
    <w:p w14:paraId="618BDF81" w14:textId="77777777" w:rsidR="000F03B2" w:rsidRPr="000F03B2" w:rsidRDefault="000F03B2" w:rsidP="000F03B2">
      <w:pPr>
        <w:spacing w:before="100" w:beforeAutospacing="1" w:after="100" w:afterAutospacing="1" w:line="276" w:lineRule="auto"/>
        <w:ind w:firstLine="720"/>
        <w:jc w:val="both"/>
        <w:rPr>
          <w:rFonts w:ascii="Calibri" w:hAnsi="Calibri" w:cs="Calibri"/>
        </w:rPr>
      </w:pPr>
      <w:r w:rsidRPr="000F03B2">
        <w:rPr>
          <w:rFonts w:ascii="Calibri" w:hAnsi="Calibri" w:cs="Calibri"/>
        </w:rPr>
        <w:t xml:space="preserve">Školski preventivni program polazi od spoznaje da učenici trebaju postupno preuzimati </w:t>
      </w:r>
      <w:r w:rsidRPr="000F03B2">
        <w:rPr>
          <w:rFonts w:eastAsia="Calibri"/>
          <w:bCs/>
        </w:rPr>
        <w:t>odgovornost za vlastito zdravlje</w:t>
      </w:r>
      <w:r w:rsidRPr="000F03B2">
        <w:rPr>
          <w:rFonts w:ascii="Calibri" w:hAnsi="Calibri" w:cs="Calibri"/>
        </w:rPr>
        <w:t xml:space="preserve"> i dobrobit. Program se temelji na </w:t>
      </w:r>
      <w:r w:rsidRPr="000F03B2">
        <w:rPr>
          <w:rFonts w:eastAsia="Calibri"/>
          <w:bCs/>
        </w:rPr>
        <w:t>višedimenzionalnom modelu zdravlja</w:t>
      </w:r>
      <w:r w:rsidRPr="000F03B2">
        <w:rPr>
          <w:rFonts w:ascii="Calibri" w:hAnsi="Calibri" w:cs="Calibri"/>
          <w:b/>
        </w:rPr>
        <w:t>,</w:t>
      </w:r>
      <w:r w:rsidRPr="000F03B2">
        <w:rPr>
          <w:rFonts w:ascii="Calibri" w:hAnsi="Calibri" w:cs="Calibri"/>
        </w:rPr>
        <w:t xml:space="preserve"> koji obuhvaća tjelesni, emocionalni, mentalni, socijalni i duhovni aspekt razvoja. Poseban naglasak stavljen je na </w:t>
      </w:r>
      <w:r w:rsidRPr="000F03B2">
        <w:rPr>
          <w:rFonts w:eastAsia="Calibri"/>
          <w:bCs/>
        </w:rPr>
        <w:t>socijalizaciju</w:t>
      </w:r>
      <w:r w:rsidRPr="000F03B2">
        <w:rPr>
          <w:rFonts w:ascii="Calibri" w:hAnsi="Calibri" w:cs="Calibri"/>
        </w:rPr>
        <w:t xml:space="preserve">, jačanje </w:t>
      </w:r>
      <w:r w:rsidRPr="000F03B2">
        <w:rPr>
          <w:rFonts w:eastAsia="Calibri"/>
          <w:bCs/>
        </w:rPr>
        <w:t>samokontrole</w:t>
      </w:r>
      <w:r w:rsidRPr="000F03B2">
        <w:rPr>
          <w:rFonts w:ascii="Calibri" w:hAnsi="Calibri" w:cs="Calibri"/>
        </w:rPr>
        <w:t xml:space="preserve">, razvoj </w:t>
      </w:r>
      <w:r w:rsidRPr="000F03B2">
        <w:rPr>
          <w:rFonts w:eastAsia="Calibri"/>
          <w:bCs/>
        </w:rPr>
        <w:t>samopouzdanja</w:t>
      </w:r>
      <w:r w:rsidRPr="000F03B2">
        <w:rPr>
          <w:rFonts w:ascii="Calibri" w:hAnsi="Calibri" w:cs="Calibri"/>
        </w:rPr>
        <w:t xml:space="preserve"> i izgradnju </w:t>
      </w:r>
      <w:r w:rsidRPr="000F03B2">
        <w:rPr>
          <w:rFonts w:eastAsia="Calibri"/>
          <w:bCs/>
        </w:rPr>
        <w:t>pozitivne slike o sebi</w:t>
      </w:r>
      <w:r w:rsidRPr="000F03B2">
        <w:rPr>
          <w:rFonts w:ascii="Calibri" w:hAnsi="Calibri" w:cs="Calibri"/>
          <w:b/>
        </w:rPr>
        <w:t>.</w:t>
      </w:r>
    </w:p>
    <w:p w14:paraId="4E0A37EC" w14:textId="77777777" w:rsidR="000F03B2" w:rsidRPr="000F03B2" w:rsidRDefault="000F03B2" w:rsidP="000F03B2">
      <w:pPr>
        <w:spacing w:before="100" w:beforeAutospacing="1" w:after="100" w:afterAutospacing="1" w:line="276" w:lineRule="auto"/>
        <w:jc w:val="both"/>
        <w:rPr>
          <w:rFonts w:ascii="Calibri" w:hAnsi="Calibri" w:cs="Calibri"/>
        </w:rPr>
      </w:pPr>
      <w:r w:rsidRPr="000F03B2">
        <w:rPr>
          <w:rFonts w:ascii="Calibri" w:hAnsi="Calibri" w:cs="Calibri"/>
        </w:rPr>
        <w:t xml:space="preserve">Tijekom školske godine provedene su brojne radionice, među kojima su: </w:t>
      </w:r>
      <w:r w:rsidRPr="000F03B2">
        <w:rPr>
          <w:rFonts w:ascii="Calibri" w:hAnsi="Calibri" w:cs="Calibri"/>
          <w:i/>
          <w:iCs/>
        </w:rPr>
        <w:t>Nasilje na internetu</w:t>
      </w:r>
      <w:r w:rsidRPr="000F03B2">
        <w:rPr>
          <w:rFonts w:ascii="Calibri" w:hAnsi="Calibri" w:cs="Calibri"/>
        </w:rPr>
        <w:t xml:space="preserve">, </w:t>
      </w:r>
      <w:r w:rsidRPr="000F03B2">
        <w:rPr>
          <w:rFonts w:ascii="Calibri" w:hAnsi="Calibri" w:cs="Calibri"/>
          <w:i/>
          <w:iCs/>
        </w:rPr>
        <w:t>Moderne ovisnosti</w:t>
      </w:r>
      <w:r w:rsidRPr="000F03B2">
        <w:rPr>
          <w:rFonts w:ascii="Calibri" w:hAnsi="Calibri" w:cs="Calibri"/>
        </w:rPr>
        <w:t xml:space="preserve">, </w:t>
      </w:r>
      <w:r w:rsidRPr="000F03B2">
        <w:rPr>
          <w:rFonts w:ascii="Calibri" w:hAnsi="Calibri" w:cs="Calibri"/>
          <w:i/>
          <w:iCs/>
        </w:rPr>
        <w:t>Učiti kako učiti</w:t>
      </w:r>
      <w:r w:rsidRPr="000F03B2">
        <w:rPr>
          <w:rFonts w:ascii="Calibri" w:hAnsi="Calibri" w:cs="Calibri"/>
        </w:rPr>
        <w:t xml:space="preserve">, </w:t>
      </w:r>
      <w:r w:rsidRPr="000F03B2">
        <w:rPr>
          <w:rFonts w:ascii="Calibri" w:hAnsi="Calibri" w:cs="Calibri"/>
          <w:i/>
          <w:iCs/>
        </w:rPr>
        <w:t>Nenasilno rješavanje sukoba</w:t>
      </w:r>
      <w:r w:rsidRPr="000F03B2">
        <w:rPr>
          <w:rFonts w:ascii="Calibri" w:hAnsi="Calibri" w:cs="Calibri"/>
        </w:rPr>
        <w:t xml:space="preserve">, </w:t>
      </w:r>
      <w:r w:rsidRPr="000F03B2">
        <w:rPr>
          <w:rFonts w:ascii="Calibri" w:hAnsi="Calibri" w:cs="Calibri"/>
          <w:i/>
          <w:iCs/>
        </w:rPr>
        <w:t>Socijalne vještine</w:t>
      </w:r>
      <w:r w:rsidRPr="000F03B2">
        <w:rPr>
          <w:rFonts w:ascii="Calibri" w:hAnsi="Calibri" w:cs="Calibri"/>
        </w:rPr>
        <w:t xml:space="preserve">, </w:t>
      </w:r>
      <w:r w:rsidRPr="000F03B2">
        <w:rPr>
          <w:rFonts w:ascii="Calibri" w:hAnsi="Calibri" w:cs="Calibri"/>
          <w:i/>
          <w:iCs/>
        </w:rPr>
        <w:t>Profesionalna orijentacija</w:t>
      </w:r>
      <w:r w:rsidRPr="000F03B2">
        <w:rPr>
          <w:rFonts w:ascii="Calibri" w:hAnsi="Calibri" w:cs="Calibri"/>
        </w:rPr>
        <w:t xml:space="preserve">, </w:t>
      </w:r>
      <w:r w:rsidRPr="000F03B2">
        <w:rPr>
          <w:rFonts w:ascii="Calibri" w:hAnsi="Calibri" w:cs="Calibri"/>
          <w:i/>
          <w:iCs/>
        </w:rPr>
        <w:t>Empatija</w:t>
      </w:r>
      <w:r w:rsidRPr="000F03B2">
        <w:rPr>
          <w:rFonts w:ascii="Calibri" w:hAnsi="Calibri" w:cs="Calibri"/>
        </w:rPr>
        <w:t xml:space="preserve">, </w:t>
      </w:r>
      <w:r w:rsidRPr="000F03B2">
        <w:rPr>
          <w:rFonts w:ascii="Calibri" w:hAnsi="Calibri" w:cs="Calibri"/>
          <w:i/>
          <w:iCs/>
        </w:rPr>
        <w:t>Kako ojačati vlastitu sliku o sebi</w:t>
      </w:r>
      <w:r w:rsidRPr="000F03B2">
        <w:rPr>
          <w:rFonts w:ascii="Calibri" w:hAnsi="Calibri" w:cs="Calibri"/>
        </w:rPr>
        <w:t xml:space="preserve">, </w:t>
      </w:r>
      <w:r w:rsidRPr="000F03B2">
        <w:rPr>
          <w:rFonts w:ascii="Calibri" w:hAnsi="Calibri" w:cs="Calibri"/>
          <w:i/>
          <w:iCs/>
        </w:rPr>
        <w:t>Bullying i cyberbullying i kako ih spriječiti</w:t>
      </w:r>
      <w:r w:rsidRPr="000F03B2">
        <w:rPr>
          <w:rFonts w:ascii="Calibri" w:hAnsi="Calibri" w:cs="Calibri"/>
        </w:rPr>
        <w:t xml:space="preserve"> te </w:t>
      </w:r>
      <w:r w:rsidRPr="000F03B2">
        <w:rPr>
          <w:rFonts w:ascii="Calibri" w:hAnsi="Calibri" w:cs="Calibri"/>
          <w:i/>
          <w:iCs/>
        </w:rPr>
        <w:t>Boje emocija</w:t>
      </w:r>
      <w:r w:rsidRPr="000F03B2">
        <w:rPr>
          <w:rFonts w:ascii="Calibri" w:hAnsi="Calibri" w:cs="Calibri"/>
        </w:rPr>
        <w:t>.</w:t>
      </w:r>
    </w:p>
    <w:p w14:paraId="79102D53" w14:textId="77777777" w:rsidR="000F03B2" w:rsidRPr="000F03B2" w:rsidRDefault="000F03B2" w:rsidP="000F03B2">
      <w:pPr>
        <w:spacing w:before="100" w:beforeAutospacing="1" w:after="100" w:afterAutospacing="1" w:line="276" w:lineRule="auto"/>
        <w:jc w:val="both"/>
        <w:rPr>
          <w:rFonts w:ascii="Calibri" w:hAnsi="Calibri" w:cs="Calibri"/>
        </w:rPr>
      </w:pPr>
      <w:r w:rsidRPr="000F03B2">
        <w:rPr>
          <w:rFonts w:ascii="Calibri" w:hAnsi="Calibri" w:cs="Calibri"/>
        </w:rPr>
        <w:t xml:space="preserve">Redovito su se održavali roditeljski sastanci, individualne konzultacije i savjetovanja, na kojima su roditelji mogli dobiti sve potrebne informacije od razrednika, učitelja i školske psihologinje. Svakog posljednjeg ponedjeljka u mjesecu organiziran je </w:t>
      </w:r>
      <w:r w:rsidRPr="000F03B2">
        <w:rPr>
          <w:rFonts w:eastAsia="Calibri"/>
          <w:bCs/>
        </w:rPr>
        <w:t>Dan otvorenih vrata škole</w:t>
      </w:r>
      <w:r w:rsidRPr="000F03B2">
        <w:rPr>
          <w:rFonts w:ascii="Calibri" w:hAnsi="Calibri" w:cs="Calibri"/>
        </w:rPr>
        <w:t>, tijekom kojeg su roditelji mogli razgovarati sa svim članovima Učiteljskog vijeća.</w:t>
      </w:r>
    </w:p>
    <w:p w14:paraId="7CA7CC20" w14:textId="77777777" w:rsidR="000F03B2" w:rsidRPr="000F03B2" w:rsidRDefault="000F03B2" w:rsidP="000F03B2">
      <w:pPr>
        <w:shd w:val="clear" w:color="auto" w:fill="F2F2F2"/>
        <w:suppressAutoHyphens/>
        <w:spacing w:after="60" w:line="276" w:lineRule="auto"/>
        <w:rPr>
          <w:rFonts w:ascii="Calibri Light" w:hAnsi="Calibri Light"/>
          <w:lang w:eastAsia="zh-CN"/>
        </w:rPr>
      </w:pPr>
      <w:bookmarkStart w:id="12" w:name="__RefHeading___Toc107923450"/>
      <w:bookmarkEnd w:id="12"/>
      <w:r w:rsidRPr="000F03B2">
        <w:rPr>
          <w:rFonts w:ascii="Calibri Light" w:hAnsi="Calibri Light"/>
          <w:b/>
          <w:lang w:eastAsia="zh-CN"/>
        </w:rPr>
        <w:t>2.6.  Stručno usavršavanje</w:t>
      </w:r>
    </w:p>
    <w:p w14:paraId="4C4ED4F2" w14:textId="77777777" w:rsidR="000F03B2" w:rsidRPr="000F03B2" w:rsidRDefault="000F03B2" w:rsidP="000F03B2">
      <w:pPr>
        <w:suppressAutoHyphens/>
        <w:spacing w:after="200" w:line="276" w:lineRule="auto"/>
        <w:jc w:val="both"/>
        <w:rPr>
          <w:rFonts w:ascii="Calibri" w:eastAsia="Calibri" w:hAnsi="Calibri" w:cs="Calibri"/>
          <w:lang w:eastAsia="zh-CN"/>
        </w:rPr>
      </w:pPr>
      <w:r w:rsidRPr="000F03B2">
        <w:rPr>
          <w:rFonts w:ascii="Calibri" w:eastAsia="Calibri" w:hAnsi="Calibri" w:cs="Calibri"/>
          <w:lang w:eastAsia="zh-CN"/>
        </w:rPr>
        <w:tab/>
      </w:r>
    </w:p>
    <w:p w14:paraId="074C225B" w14:textId="77777777" w:rsidR="000F03B2" w:rsidRPr="000F03B2" w:rsidRDefault="000F03B2" w:rsidP="000F03B2">
      <w:pPr>
        <w:suppressAutoHyphens/>
        <w:spacing w:after="200" w:line="276" w:lineRule="auto"/>
        <w:ind w:firstLine="720"/>
        <w:jc w:val="both"/>
        <w:rPr>
          <w:rFonts w:ascii="Calibri" w:eastAsia="Calibri" w:hAnsi="Calibri" w:cs="Calibri"/>
          <w:lang w:eastAsia="zh-CN"/>
        </w:rPr>
      </w:pPr>
      <w:r w:rsidRPr="000F03B2">
        <w:rPr>
          <w:rFonts w:ascii="Calibri" w:eastAsia="Calibri" w:hAnsi="Calibri" w:cs="Calibri"/>
          <w:lang w:eastAsia="zh-CN"/>
        </w:rPr>
        <w:lastRenderedPageBreak/>
        <w:t xml:space="preserve">Stručno usavršavanje učitelja i stručne službe organizirano je tijekom cijele školske godine. Učitelji su prisustvovali na određenim stručnim skupovima organiziranim od strane Agencije za odgoj i obrazovanje Republike Hrvatske, koji su bili objavljeni u katalogu stručnih skupova, a koji su se održavali uživo ili putem Zoom platforme ili na Teamsu te aktivi i stručni skupovi u sklopu aktivnosti Talijanske Unije. </w:t>
      </w:r>
    </w:p>
    <w:p w14:paraId="0ECEB9C1" w14:textId="77777777" w:rsidR="000F03B2" w:rsidRPr="000F03B2" w:rsidRDefault="000F03B2" w:rsidP="000F03B2">
      <w:pPr>
        <w:shd w:val="clear" w:color="auto" w:fill="FFFFFF"/>
        <w:spacing w:line="276" w:lineRule="auto"/>
        <w:jc w:val="both"/>
        <w:rPr>
          <w:rFonts w:ascii="Calibri" w:hAnsi="Calibri" w:cs="Calibri"/>
        </w:rPr>
      </w:pPr>
      <w:r w:rsidRPr="000F03B2">
        <w:rPr>
          <w:rFonts w:ascii="Calibri" w:hAnsi="Calibri" w:cs="Calibri"/>
        </w:rPr>
        <w:t>U okviru projekta </w:t>
      </w:r>
      <w:r w:rsidRPr="000F03B2">
        <w:rPr>
          <w:rFonts w:ascii="Calibri" w:hAnsi="Calibri" w:cs="Calibri"/>
          <w:bCs/>
        </w:rPr>
        <w:t>“</w:t>
      </w:r>
      <w:r w:rsidRPr="000F03B2">
        <w:rPr>
          <w:rFonts w:ascii="Calibri" w:hAnsi="Calibri" w:cs="Calibri"/>
          <w:bCs/>
          <w:i/>
        </w:rPr>
        <w:t>MORE(SE) – Mentalno zdravlje, osnaživanje, različitost, empatija, socijalna povezanost, edukacija</w:t>
      </w:r>
      <w:r w:rsidRPr="000F03B2">
        <w:rPr>
          <w:rFonts w:ascii="Calibri" w:hAnsi="Calibri" w:cs="Calibri"/>
          <w:bCs/>
        </w:rPr>
        <w:t>”</w:t>
      </w:r>
      <w:r w:rsidRPr="000F03B2">
        <w:rPr>
          <w:rFonts w:ascii="Calibri" w:hAnsi="Calibri" w:cs="Calibri"/>
        </w:rPr>
        <w:t>, koji provodi </w:t>
      </w:r>
      <w:r w:rsidRPr="000F03B2">
        <w:rPr>
          <w:rFonts w:ascii="Calibri" w:hAnsi="Calibri" w:cs="Calibri"/>
          <w:bCs/>
        </w:rPr>
        <w:t>Društvo “Naša djeca” Poreč</w:t>
      </w:r>
      <w:r w:rsidRPr="000F03B2">
        <w:rPr>
          <w:rFonts w:ascii="Calibri" w:hAnsi="Calibri" w:cs="Calibri"/>
        </w:rPr>
        <w:t> u partnerstvu s </w:t>
      </w:r>
      <w:r w:rsidRPr="000F03B2">
        <w:rPr>
          <w:rFonts w:ascii="Calibri" w:hAnsi="Calibri" w:cs="Calibri"/>
          <w:bCs/>
        </w:rPr>
        <w:t>Centrom za građanske inicijative Poreč</w:t>
      </w:r>
      <w:r w:rsidRPr="000F03B2">
        <w:rPr>
          <w:rFonts w:ascii="Calibri" w:hAnsi="Calibri" w:cs="Calibri"/>
        </w:rPr>
        <w:t>, održane su tri edukacije za učitelje i učiteljice osnovnih škola pod nazivom </w:t>
      </w:r>
      <w:r w:rsidRPr="000F03B2">
        <w:rPr>
          <w:rFonts w:ascii="Calibri" w:hAnsi="Calibri" w:cs="Calibri"/>
          <w:i/>
          <w:iCs/>
        </w:rPr>
        <w:t>„Mentalno zdravlje učenika/ica i učitelja/ica – temelji, izazovi i praktične vještine“</w:t>
      </w:r>
      <w:r w:rsidRPr="000F03B2">
        <w:rPr>
          <w:rFonts w:ascii="Calibri" w:hAnsi="Calibri" w:cs="Calibri"/>
        </w:rPr>
        <w:t>.  Radionice s učiteljima i učiteljicama vodila je organizacijska psihologinja </w:t>
      </w:r>
      <w:r w:rsidRPr="000F03B2">
        <w:rPr>
          <w:rFonts w:ascii="Calibri" w:hAnsi="Calibri" w:cs="Calibri"/>
          <w:bCs/>
        </w:rPr>
        <w:t>Jasminka Mužinić Sabol</w:t>
      </w:r>
      <w:r w:rsidRPr="000F03B2">
        <w:rPr>
          <w:rFonts w:ascii="Calibri" w:hAnsi="Calibri" w:cs="Calibri"/>
        </w:rPr>
        <w:t>, s dugogodišnjim iskustvom u radu na temama radne komunikacije, zdravlja pojedinaca, timova i zajednica. Projekt </w:t>
      </w:r>
      <w:r w:rsidRPr="000F03B2">
        <w:rPr>
          <w:rFonts w:ascii="Calibri" w:hAnsi="Calibri" w:cs="Calibri"/>
          <w:bCs/>
        </w:rPr>
        <w:t>“MORE(SE)” bio je</w:t>
      </w:r>
      <w:r w:rsidRPr="000F03B2">
        <w:rPr>
          <w:rFonts w:ascii="Calibri" w:hAnsi="Calibri" w:cs="Calibri"/>
        </w:rPr>
        <w:t> usmjeren na jačanje emocionalnih i socijalnih vještina djece kroz edukativne radionice za učenike i učitelje, s naglaskom na teme identiteta, nenasilne komunikacije, prihvaćanja različitosti i socijalne kohezije.</w:t>
      </w:r>
    </w:p>
    <w:p w14:paraId="2BB8D989" w14:textId="77777777" w:rsidR="000F03B2" w:rsidRPr="000F03B2" w:rsidRDefault="000F03B2" w:rsidP="000F03B2">
      <w:pPr>
        <w:suppressAutoHyphens/>
        <w:spacing w:after="200"/>
        <w:jc w:val="both"/>
        <w:rPr>
          <w:rFonts w:ascii="Calibri" w:eastAsia="Calibri" w:hAnsi="Calibri" w:cs="Calibri"/>
          <w:sz w:val="22"/>
          <w:szCs w:val="22"/>
          <w:lang w:eastAsia="zh-CN"/>
        </w:rPr>
      </w:pPr>
    </w:p>
    <w:p w14:paraId="6D7E2DFD" w14:textId="77777777" w:rsidR="000F03B2" w:rsidRPr="000F03B2" w:rsidRDefault="000F03B2" w:rsidP="000F03B2">
      <w:pPr>
        <w:shd w:val="clear" w:color="auto" w:fill="F2F2F2"/>
        <w:suppressAutoHyphens/>
        <w:spacing w:after="60" w:line="276" w:lineRule="auto"/>
        <w:rPr>
          <w:rFonts w:ascii="Calibri Light" w:hAnsi="Calibri Light"/>
          <w:lang w:eastAsia="zh-CN"/>
        </w:rPr>
      </w:pPr>
      <w:bookmarkStart w:id="13" w:name="__RefHeading___Toc107923451"/>
      <w:bookmarkEnd w:id="13"/>
      <w:r w:rsidRPr="000F03B2">
        <w:rPr>
          <w:rFonts w:ascii="Calibri Light" w:hAnsi="Calibri Light"/>
          <w:b/>
          <w:lang w:eastAsia="zh-CN"/>
        </w:rPr>
        <w:t>2.7. Rad stručnih organa i organa upravljanja</w:t>
      </w:r>
    </w:p>
    <w:p w14:paraId="1CB73F38" w14:textId="77777777" w:rsidR="000F03B2" w:rsidRPr="000F03B2" w:rsidRDefault="000F03B2" w:rsidP="000F03B2">
      <w:pPr>
        <w:suppressAutoHyphens/>
        <w:spacing w:after="200" w:line="276" w:lineRule="auto"/>
        <w:ind w:firstLine="720"/>
        <w:jc w:val="both"/>
        <w:rPr>
          <w:rFonts w:ascii="Calibri" w:eastAsia="Calibri" w:hAnsi="Calibri" w:cs="Calibri"/>
          <w:lang w:eastAsia="zh-CN"/>
        </w:rPr>
      </w:pPr>
    </w:p>
    <w:p w14:paraId="3D010802" w14:textId="77777777" w:rsidR="000F03B2" w:rsidRPr="000F03B2" w:rsidRDefault="000F03B2" w:rsidP="000F03B2">
      <w:pPr>
        <w:suppressAutoHyphens/>
        <w:spacing w:after="200" w:line="276" w:lineRule="auto"/>
        <w:ind w:firstLine="720"/>
        <w:jc w:val="both"/>
        <w:rPr>
          <w:rFonts w:ascii="Calibri" w:eastAsia="Calibri" w:hAnsi="Calibri" w:cs="Calibri"/>
          <w:sz w:val="22"/>
          <w:szCs w:val="22"/>
          <w:lang w:eastAsia="zh-CN"/>
        </w:rPr>
      </w:pPr>
      <w:r w:rsidRPr="000F03B2">
        <w:rPr>
          <w:rFonts w:ascii="Calibri" w:eastAsia="Calibri" w:hAnsi="Calibri" w:cs="Calibri"/>
          <w:lang w:eastAsia="zh-CN"/>
        </w:rPr>
        <w:t xml:space="preserve">Rad svih stručnih organa, stručnih suradnika te organa upravljanja razrađen u  Godišnjem planu i programu škole, održavao se tijekom cijele godine po kalendaru. Suradnja između svih organa je vrlo uspješna tako da nismo imali poteškoća. Sadržaji su se kontinuirano realizirali. Sve sjednice su redovito održane te su zapisnici uredno vođeni. Također, rad je bio organiziran u živo i online, putem e-maila. </w:t>
      </w:r>
    </w:p>
    <w:p w14:paraId="6B9D0532" w14:textId="77777777" w:rsidR="000F03B2" w:rsidRPr="000F03B2" w:rsidRDefault="000F03B2" w:rsidP="000F03B2">
      <w:pPr>
        <w:suppressAutoHyphens/>
        <w:spacing w:after="200"/>
        <w:ind w:firstLine="720"/>
        <w:jc w:val="both"/>
        <w:rPr>
          <w:rFonts w:ascii="Calibri" w:eastAsia="Calibri" w:hAnsi="Calibri" w:cs="Calibri"/>
          <w:sz w:val="22"/>
          <w:szCs w:val="22"/>
          <w:lang w:eastAsia="zh-CN"/>
        </w:rPr>
      </w:pPr>
      <w:r w:rsidRPr="000F03B2">
        <w:rPr>
          <w:rFonts w:ascii="Calibri" w:eastAsia="Calibri" w:hAnsi="Calibri" w:cs="Calibri"/>
          <w:lang w:eastAsia="zh-CN"/>
        </w:rPr>
        <w:t>Prva konstituirajuća sjednica novog Školskog odbora održana je 5. svibnja 2025. godine. Novi Školski odbor ima 7 članova imenovanih na vrijeme od 4 godine i to :</w:t>
      </w:r>
    </w:p>
    <w:p w14:paraId="01DD5284" w14:textId="77777777" w:rsidR="000F03B2" w:rsidRPr="000F03B2" w:rsidRDefault="000F03B2" w:rsidP="000F03B2">
      <w:pPr>
        <w:numPr>
          <w:ilvl w:val="0"/>
          <w:numId w:val="22"/>
        </w:num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iz reda učiteljskog vijeća i stručnih suradnika: Kristina Štifanić i Virna Ovčarić</w:t>
      </w:r>
    </w:p>
    <w:p w14:paraId="22B35577" w14:textId="77777777" w:rsidR="000F03B2" w:rsidRPr="000F03B2" w:rsidRDefault="000F03B2" w:rsidP="000F03B2">
      <w:pPr>
        <w:numPr>
          <w:ilvl w:val="0"/>
          <w:numId w:val="22"/>
        </w:num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 xml:space="preserve">iz reda Vijeće roditelja: </w:t>
      </w:r>
      <w:r w:rsidRPr="000F03B2">
        <w:rPr>
          <w:rFonts w:ascii="Calibri Light" w:eastAsia="Calibri" w:hAnsi="Calibri Light" w:cs="Calibri Light"/>
          <w:sz w:val="22"/>
          <w:szCs w:val="22"/>
          <w:lang w:eastAsia="zh-CN"/>
        </w:rPr>
        <w:t>Melita Terzić</w:t>
      </w:r>
    </w:p>
    <w:p w14:paraId="54E282F5" w14:textId="77777777" w:rsidR="000F03B2" w:rsidRPr="000F03B2" w:rsidRDefault="000F03B2" w:rsidP="000F03B2">
      <w:pPr>
        <w:numPr>
          <w:ilvl w:val="0"/>
          <w:numId w:val="22"/>
        </w:num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 xml:space="preserve">iz reda predstavnika radnika: Tatjana Brnobić Damjanović </w:t>
      </w:r>
    </w:p>
    <w:p w14:paraId="10C6E1D9" w14:textId="77777777" w:rsidR="000F03B2" w:rsidRPr="000F03B2" w:rsidRDefault="000F03B2" w:rsidP="000F03B2">
      <w:pPr>
        <w:numPr>
          <w:ilvl w:val="0"/>
          <w:numId w:val="22"/>
        </w:num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 xml:space="preserve">iz reda osnivača: </w:t>
      </w:r>
      <w:r w:rsidRPr="000F03B2">
        <w:rPr>
          <w:rFonts w:ascii="Calibri" w:hAnsi="Calibri" w:cs="Calibri"/>
          <w:lang w:eastAsia="zh-CN"/>
        </w:rPr>
        <w:t>Andrea Deković, Maja Radošić Jovičević i Meri Prenc.</w:t>
      </w:r>
    </w:p>
    <w:p w14:paraId="38D30A70" w14:textId="77777777" w:rsidR="000F03B2" w:rsidRPr="000F03B2" w:rsidRDefault="000F03B2" w:rsidP="000F03B2">
      <w:pPr>
        <w:suppressAutoHyphens/>
        <w:spacing w:after="200" w:line="276" w:lineRule="auto"/>
        <w:ind w:left="360"/>
        <w:jc w:val="both"/>
        <w:rPr>
          <w:rFonts w:ascii="Calibri" w:eastAsia="Calibri" w:hAnsi="Calibri" w:cs="Calibri"/>
          <w:lang w:eastAsia="zh-CN"/>
        </w:rPr>
      </w:pPr>
      <w:r w:rsidRPr="000F03B2">
        <w:rPr>
          <w:rFonts w:ascii="Calibri" w:eastAsia="Calibri" w:hAnsi="Calibri" w:cs="Calibri"/>
          <w:lang w:eastAsia="zh-CN"/>
        </w:rPr>
        <w:t>U 2025. godini sjednice su se redovito održavale; prisustvovalo je većina članova. Na sjednicama su se  razmatrale tekuće problematike vezane uz sve aktivnosti osnovnoškolskog obrazovanja te sve ostale poslove određene Statutom i drugim općim aktima Škole. Članovima Školskog odbora isplaćena je naknada za sjednice u živo. Mandat traje do 2029. god.</w:t>
      </w:r>
    </w:p>
    <w:p w14:paraId="134444E7" w14:textId="77777777" w:rsidR="000F03B2" w:rsidRPr="000F03B2" w:rsidRDefault="000F03B2" w:rsidP="000F03B2">
      <w:pPr>
        <w:suppressAutoHyphens/>
        <w:spacing w:after="200" w:line="276" w:lineRule="auto"/>
        <w:ind w:left="360"/>
        <w:jc w:val="both"/>
        <w:rPr>
          <w:rFonts w:ascii="Calibri" w:eastAsia="Calibri" w:hAnsi="Calibri" w:cs="Calibri"/>
          <w:sz w:val="22"/>
          <w:szCs w:val="22"/>
          <w:lang w:eastAsia="zh-CN"/>
        </w:rPr>
      </w:pPr>
    </w:p>
    <w:p w14:paraId="3D142012" w14:textId="77777777" w:rsidR="000F03B2" w:rsidRPr="000F03B2" w:rsidRDefault="000F03B2" w:rsidP="000F03B2">
      <w:pPr>
        <w:keepNext/>
        <w:numPr>
          <w:ilvl w:val="0"/>
          <w:numId w:val="19"/>
        </w:numPr>
        <w:shd w:val="clear" w:color="auto" w:fill="F2F2F2"/>
        <w:suppressAutoHyphens/>
        <w:spacing w:before="240" w:after="60" w:line="276" w:lineRule="auto"/>
        <w:jc w:val="both"/>
        <w:outlineLvl w:val="0"/>
        <w:rPr>
          <w:rFonts w:ascii="Calibri" w:hAnsi="Calibri" w:cs="Calibri"/>
          <w:b/>
          <w:bCs/>
          <w:kern w:val="2"/>
          <w:sz w:val="28"/>
          <w:szCs w:val="28"/>
          <w:lang w:eastAsia="zh-CN"/>
        </w:rPr>
      </w:pPr>
      <w:bookmarkStart w:id="14" w:name="__RefHeading___Toc107923452"/>
      <w:bookmarkEnd w:id="14"/>
      <w:r w:rsidRPr="000F03B2">
        <w:rPr>
          <w:rFonts w:ascii="Calibri" w:hAnsi="Calibri" w:cs="Calibri"/>
          <w:b/>
          <w:bCs/>
          <w:kern w:val="2"/>
          <w:sz w:val="28"/>
          <w:szCs w:val="28"/>
          <w:lang w:eastAsia="zh-CN"/>
        </w:rPr>
        <w:lastRenderedPageBreak/>
        <w:t>IZVJEŠĆE O POSLOVANJU 2025.</w:t>
      </w:r>
    </w:p>
    <w:p w14:paraId="481F1753" w14:textId="77777777" w:rsidR="000F03B2" w:rsidRPr="000F03B2" w:rsidRDefault="000F03B2" w:rsidP="000F03B2">
      <w:pPr>
        <w:tabs>
          <w:tab w:val="right" w:pos="8640"/>
        </w:tabs>
        <w:spacing w:line="276" w:lineRule="auto"/>
        <w:jc w:val="both"/>
        <w:rPr>
          <w:rFonts w:ascii="Calibri" w:eastAsia="Calibri" w:hAnsi="Calibri"/>
          <w:i/>
          <w:iCs/>
          <w:color w:val="404040"/>
          <w:lang w:eastAsia="en-US"/>
        </w:rPr>
      </w:pPr>
      <w:bookmarkStart w:id="15" w:name="__RefHeading___Toc107923453"/>
      <w:bookmarkEnd w:id="15"/>
    </w:p>
    <w:p w14:paraId="6BCE9B40" w14:textId="77777777" w:rsidR="000F03B2" w:rsidRPr="000F03B2" w:rsidRDefault="000F03B2" w:rsidP="000F03B2">
      <w:pPr>
        <w:tabs>
          <w:tab w:val="right" w:pos="8640"/>
        </w:tabs>
        <w:spacing w:line="276" w:lineRule="auto"/>
        <w:jc w:val="both"/>
        <w:rPr>
          <w:rFonts w:ascii="Calibri" w:eastAsia="Calibri" w:hAnsi="Calibri"/>
          <w:i/>
          <w:iCs/>
          <w:color w:val="404040"/>
          <w:lang w:eastAsia="en-US"/>
        </w:rPr>
      </w:pPr>
      <w:r w:rsidRPr="000F03B2">
        <w:rPr>
          <w:rFonts w:ascii="Calibri" w:eastAsia="Calibri" w:hAnsi="Calibri"/>
          <w:i/>
          <w:iCs/>
          <w:color w:val="404040"/>
          <w:lang w:eastAsia="en-US"/>
        </w:rPr>
        <w:t>3.1.1. Ukupna imovina</w:t>
      </w:r>
    </w:p>
    <w:p w14:paraId="7026C6C1" w14:textId="77777777" w:rsidR="000F03B2" w:rsidRPr="000F03B2" w:rsidRDefault="000F03B2" w:rsidP="000F03B2">
      <w:pPr>
        <w:tabs>
          <w:tab w:val="right" w:pos="8640"/>
        </w:tabs>
        <w:spacing w:line="276" w:lineRule="auto"/>
        <w:jc w:val="both"/>
        <w:rPr>
          <w:rFonts w:ascii="Calibri" w:eastAsia="Calibri" w:hAnsi="Calibri"/>
          <w:color w:val="404040"/>
          <w:lang w:eastAsia="en-US"/>
        </w:rPr>
      </w:pPr>
      <w:r w:rsidRPr="000F03B2">
        <w:rPr>
          <w:rFonts w:ascii="Calibri" w:eastAsia="Calibri" w:hAnsi="Calibri"/>
          <w:color w:val="404040"/>
          <w:lang w:eastAsia="en-US"/>
        </w:rPr>
        <w:t>Nefinancijska imovina na dan 31.12.2025. godine sastoji se od :</w:t>
      </w:r>
    </w:p>
    <w:p w14:paraId="1AA3D885" w14:textId="77777777" w:rsidR="000F03B2" w:rsidRPr="000F03B2" w:rsidRDefault="000F03B2" w:rsidP="000F03B2">
      <w:pPr>
        <w:tabs>
          <w:tab w:val="right" w:pos="8640"/>
        </w:tabs>
        <w:spacing w:line="276" w:lineRule="auto"/>
        <w:jc w:val="both"/>
        <w:rPr>
          <w:rFonts w:ascii="Calibri" w:eastAsia="Calibri" w:hAnsi="Calibri"/>
          <w:color w:val="404040"/>
          <w:lang w:eastAsia="en-US"/>
        </w:rPr>
      </w:pPr>
      <w:r w:rsidRPr="000F03B2">
        <w:rPr>
          <w:rFonts w:ascii="Calibri" w:eastAsia="Calibri" w:hAnsi="Calibri"/>
          <w:color w:val="404040"/>
          <w:lang w:eastAsia="en-US"/>
        </w:rPr>
        <w:t>- Licence 1.658,88 euro</w:t>
      </w:r>
    </w:p>
    <w:p w14:paraId="1AB62A47" w14:textId="77777777" w:rsidR="000F03B2" w:rsidRPr="000F03B2" w:rsidRDefault="000F03B2" w:rsidP="000F03B2">
      <w:pPr>
        <w:tabs>
          <w:tab w:val="right" w:pos="8640"/>
        </w:tabs>
        <w:spacing w:line="276" w:lineRule="auto"/>
        <w:jc w:val="both"/>
        <w:rPr>
          <w:rFonts w:ascii="Calibri" w:eastAsia="Calibri" w:hAnsi="Calibri"/>
          <w:color w:val="404040"/>
          <w:lang w:eastAsia="en-US"/>
        </w:rPr>
      </w:pPr>
      <w:r w:rsidRPr="000F03B2">
        <w:rPr>
          <w:rFonts w:ascii="Calibri" w:eastAsia="Calibri" w:hAnsi="Calibri"/>
          <w:color w:val="404040"/>
          <w:lang w:eastAsia="en-US"/>
        </w:rPr>
        <w:t>- Poslovni objekti 59.907,78 euro</w:t>
      </w:r>
    </w:p>
    <w:p w14:paraId="5980B5F7" w14:textId="77777777" w:rsidR="000F03B2" w:rsidRPr="000F03B2" w:rsidRDefault="000F03B2" w:rsidP="000F03B2">
      <w:pPr>
        <w:tabs>
          <w:tab w:val="right" w:pos="8640"/>
        </w:tabs>
        <w:spacing w:line="276" w:lineRule="auto"/>
        <w:jc w:val="both"/>
        <w:rPr>
          <w:rFonts w:ascii="Calibri" w:eastAsia="Calibri" w:hAnsi="Calibri"/>
          <w:color w:val="404040"/>
          <w:lang w:eastAsia="en-US"/>
        </w:rPr>
      </w:pPr>
      <w:r w:rsidRPr="000F03B2">
        <w:rPr>
          <w:rFonts w:ascii="Calibri" w:eastAsia="Calibri" w:hAnsi="Calibri"/>
          <w:color w:val="404040"/>
          <w:lang w:eastAsia="en-US"/>
        </w:rPr>
        <w:t>- Ulaganja na tuđoj imovini radi prava korištenja 23.028,20 euro</w:t>
      </w:r>
    </w:p>
    <w:p w14:paraId="39D1AC35" w14:textId="77777777" w:rsidR="000F03B2" w:rsidRPr="000F03B2" w:rsidRDefault="000F03B2" w:rsidP="000F03B2">
      <w:pPr>
        <w:tabs>
          <w:tab w:val="right" w:pos="8640"/>
        </w:tabs>
        <w:spacing w:line="276" w:lineRule="auto"/>
        <w:jc w:val="both"/>
        <w:rPr>
          <w:rFonts w:ascii="Calibri" w:eastAsia="Calibri" w:hAnsi="Calibri"/>
          <w:color w:val="404040"/>
          <w:lang w:eastAsia="en-US"/>
        </w:rPr>
      </w:pPr>
      <w:r w:rsidRPr="000F03B2">
        <w:rPr>
          <w:rFonts w:ascii="Calibri" w:eastAsia="Calibri" w:hAnsi="Calibri"/>
          <w:color w:val="404040"/>
          <w:lang w:eastAsia="en-US"/>
        </w:rPr>
        <w:t>-Uredska oprema i namještaj ukupne vrijednosti 223.257,85 euro</w:t>
      </w:r>
    </w:p>
    <w:p w14:paraId="3BC8412D" w14:textId="77777777" w:rsidR="000F03B2" w:rsidRPr="000F03B2" w:rsidRDefault="000F03B2" w:rsidP="000F03B2">
      <w:pPr>
        <w:tabs>
          <w:tab w:val="right" w:pos="8640"/>
        </w:tabs>
        <w:spacing w:line="276" w:lineRule="auto"/>
        <w:jc w:val="both"/>
        <w:rPr>
          <w:rFonts w:ascii="Calibri" w:eastAsia="Calibri" w:hAnsi="Calibri"/>
          <w:color w:val="404040"/>
          <w:lang w:eastAsia="en-US"/>
        </w:rPr>
      </w:pPr>
      <w:r w:rsidRPr="000F03B2">
        <w:rPr>
          <w:rFonts w:ascii="Calibri" w:eastAsia="Calibri" w:hAnsi="Calibri"/>
          <w:color w:val="404040"/>
          <w:lang w:eastAsia="en-US"/>
        </w:rPr>
        <w:t>-Komunikacijska oprema vrijednosti 11.330,22 euro</w:t>
      </w:r>
    </w:p>
    <w:p w14:paraId="0C791F9C" w14:textId="77777777" w:rsidR="000F03B2" w:rsidRPr="000F03B2" w:rsidRDefault="000F03B2" w:rsidP="000F03B2">
      <w:pPr>
        <w:tabs>
          <w:tab w:val="right" w:pos="8640"/>
        </w:tabs>
        <w:spacing w:line="276" w:lineRule="auto"/>
        <w:jc w:val="both"/>
        <w:rPr>
          <w:rFonts w:ascii="Calibri" w:eastAsia="Calibri" w:hAnsi="Calibri"/>
          <w:color w:val="404040"/>
          <w:lang w:eastAsia="en-US"/>
        </w:rPr>
      </w:pPr>
      <w:r w:rsidRPr="000F03B2">
        <w:rPr>
          <w:rFonts w:ascii="Calibri" w:eastAsia="Calibri" w:hAnsi="Calibri"/>
          <w:color w:val="404040"/>
          <w:lang w:eastAsia="en-US"/>
        </w:rPr>
        <w:t>-Oprema za održavanje i zaštitu u vrijednosti 23.383,86 euro</w:t>
      </w:r>
    </w:p>
    <w:p w14:paraId="1DBE695C" w14:textId="77777777" w:rsidR="000F03B2" w:rsidRPr="000F03B2" w:rsidRDefault="000F03B2" w:rsidP="000F03B2">
      <w:pPr>
        <w:tabs>
          <w:tab w:val="right" w:pos="8640"/>
        </w:tabs>
        <w:spacing w:line="276" w:lineRule="auto"/>
        <w:jc w:val="both"/>
        <w:rPr>
          <w:rFonts w:ascii="Calibri" w:eastAsia="Calibri" w:hAnsi="Calibri"/>
          <w:color w:val="404040"/>
          <w:lang w:eastAsia="en-US"/>
        </w:rPr>
      </w:pPr>
      <w:r w:rsidRPr="000F03B2">
        <w:rPr>
          <w:rFonts w:ascii="Calibri" w:eastAsia="Calibri" w:hAnsi="Calibri"/>
          <w:color w:val="404040"/>
          <w:lang w:eastAsia="en-US"/>
        </w:rPr>
        <w:t>-Medicinska i laboratorijska oprema u vrijednosti 4.003,43 euro</w:t>
      </w:r>
    </w:p>
    <w:p w14:paraId="2CDC9F0D" w14:textId="77777777" w:rsidR="000F03B2" w:rsidRPr="000F03B2" w:rsidRDefault="000F03B2" w:rsidP="000F03B2">
      <w:pPr>
        <w:tabs>
          <w:tab w:val="right" w:pos="8640"/>
        </w:tabs>
        <w:spacing w:line="276" w:lineRule="auto"/>
        <w:jc w:val="both"/>
        <w:rPr>
          <w:rFonts w:ascii="Calibri" w:eastAsia="Calibri" w:hAnsi="Calibri"/>
          <w:color w:val="404040"/>
          <w:lang w:eastAsia="en-US"/>
        </w:rPr>
      </w:pPr>
      <w:r w:rsidRPr="000F03B2">
        <w:rPr>
          <w:rFonts w:ascii="Calibri" w:eastAsia="Calibri" w:hAnsi="Calibri"/>
          <w:color w:val="404040"/>
          <w:lang w:eastAsia="en-US"/>
        </w:rPr>
        <w:t>-Instrumenti, uređaji i strojevi ukupne vrijednosti 17.980,59 euro</w:t>
      </w:r>
    </w:p>
    <w:p w14:paraId="26CE8B25" w14:textId="77777777" w:rsidR="000F03B2" w:rsidRPr="000F03B2" w:rsidRDefault="000F03B2" w:rsidP="000F03B2">
      <w:pPr>
        <w:tabs>
          <w:tab w:val="right" w:pos="8640"/>
        </w:tabs>
        <w:spacing w:line="276" w:lineRule="auto"/>
        <w:jc w:val="both"/>
        <w:rPr>
          <w:rFonts w:ascii="Calibri" w:eastAsia="Calibri" w:hAnsi="Calibri"/>
          <w:color w:val="404040"/>
          <w:lang w:eastAsia="en-US"/>
        </w:rPr>
      </w:pPr>
      <w:r w:rsidRPr="000F03B2">
        <w:rPr>
          <w:rFonts w:ascii="Calibri" w:eastAsia="Calibri" w:hAnsi="Calibri"/>
          <w:color w:val="404040"/>
          <w:lang w:eastAsia="en-US"/>
        </w:rPr>
        <w:t>-Sportska i glazbena oprema ukupne vrijednosti 2.447,94 uro</w:t>
      </w:r>
    </w:p>
    <w:p w14:paraId="5CBCC09D" w14:textId="77777777" w:rsidR="000F03B2" w:rsidRPr="000F03B2" w:rsidRDefault="000F03B2" w:rsidP="000F03B2">
      <w:pPr>
        <w:tabs>
          <w:tab w:val="right" w:pos="8640"/>
        </w:tabs>
        <w:spacing w:line="276" w:lineRule="auto"/>
        <w:jc w:val="both"/>
        <w:rPr>
          <w:rFonts w:ascii="Calibri" w:eastAsia="Calibri" w:hAnsi="Calibri"/>
          <w:color w:val="404040"/>
          <w:lang w:eastAsia="en-US"/>
        </w:rPr>
      </w:pPr>
      <w:r w:rsidRPr="000F03B2">
        <w:rPr>
          <w:rFonts w:ascii="Calibri" w:eastAsia="Calibri" w:hAnsi="Calibri"/>
          <w:color w:val="404040"/>
          <w:lang w:eastAsia="en-US"/>
        </w:rPr>
        <w:t>-Uređaji, strojevi i oprema za ostalu namjenu u iznosu 37.473,17</w:t>
      </w:r>
    </w:p>
    <w:p w14:paraId="50362D63" w14:textId="77777777" w:rsidR="000F03B2" w:rsidRPr="000F03B2" w:rsidRDefault="000F03B2" w:rsidP="000F03B2">
      <w:pPr>
        <w:tabs>
          <w:tab w:val="right" w:pos="8640"/>
        </w:tabs>
        <w:spacing w:line="276" w:lineRule="auto"/>
        <w:jc w:val="both"/>
        <w:rPr>
          <w:rFonts w:ascii="Calibri" w:eastAsia="Calibri" w:hAnsi="Calibri"/>
          <w:color w:val="404040"/>
          <w:lang w:eastAsia="en-US"/>
        </w:rPr>
      </w:pPr>
      <w:r w:rsidRPr="000F03B2">
        <w:rPr>
          <w:rFonts w:ascii="Calibri" w:eastAsia="Calibri" w:hAnsi="Calibri"/>
          <w:color w:val="404040"/>
          <w:lang w:eastAsia="en-US"/>
        </w:rPr>
        <w:t xml:space="preserve"> euro</w:t>
      </w:r>
    </w:p>
    <w:p w14:paraId="49780D73" w14:textId="77777777" w:rsidR="000F03B2" w:rsidRPr="000F03B2" w:rsidRDefault="000F03B2" w:rsidP="000F03B2">
      <w:pPr>
        <w:tabs>
          <w:tab w:val="right" w:pos="8640"/>
        </w:tabs>
        <w:spacing w:line="276" w:lineRule="auto"/>
        <w:jc w:val="both"/>
        <w:rPr>
          <w:rFonts w:ascii="Calibri" w:eastAsia="Calibri" w:hAnsi="Calibri"/>
          <w:color w:val="404040"/>
          <w:lang w:eastAsia="en-US"/>
        </w:rPr>
      </w:pPr>
      <w:r w:rsidRPr="000F03B2">
        <w:rPr>
          <w:rFonts w:ascii="Calibri" w:eastAsia="Calibri" w:hAnsi="Calibri"/>
          <w:color w:val="404040"/>
          <w:lang w:eastAsia="en-US"/>
        </w:rPr>
        <w:t>-Prijevozna sredstva u cestovnom prometu u vrijednosti 25.991,51 euro</w:t>
      </w:r>
    </w:p>
    <w:p w14:paraId="1DA8D07E" w14:textId="77777777" w:rsidR="000F03B2" w:rsidRPr="000F03B2" w:rsidRDefault="000F03B2" w:rsidP="000F03B2">
      <w:pPr>
        <w:tabs>
          <w:tab w:val="right" w:pos="8640"/>
        </w:tabs>
        <w:spacing w:line="276" w:lineRule="auto"/>
        <w:jc w:val="both"/>
        <w:rPr>
          <w:rFonts w:ascii="Calibri" w:eastAsia="Calibri" w:hAnsi="Calibri"/>
          <w:color w:val="404040"/>
          <w:lang w:eastAsia="en-US"/>
        </w:rPr>
      </w:pPr>
      <w:r w:rsidRPr="000F03B2">
        <w:rPr>
          <w:rFonts w:ascii="Calibri" w:eastAsia="Calibri" w:hAnsi="Calibri"/>
          <w:color w:val="404040"/>
          <w:lang w:eastAsia="en-US"/>
        </w:rPr>
        <w:t>-Knjige u knjižnici vrijednosti u iznosu 86.552,21 euro</w:t>
      </w:r>
    </w:p>
    <w:p w14:paraId="705331D6" w14:textId="77777777" w:rsidR="000F03B2" w:rsidRPr="000F03B2" w:rsidRDefault="000F03B2" w:rsidP="000F03B2">
      <w:pPr>
        <w:tabs>
          <w:tab w:val="right" w:pos="8640"/>
        </w:tabs>
        <w:spacing w:line="276" w:lineRule="auto"/>
        <w:jc w:val="both"/>
        <w:rPr>
          <w:rFonts w:ascii="Calibri" w:eastAsia="Calibri" w:hAnsi="Calibri"/>
          <w:color w:val="404040"/>
          <w:lang w:eastAsia="en-US"/>
        </w:rPr>
      </w:pPr>
      <w:r w:rsidRPr="000F03B2">
        <w:rPr>
          <w:rFonts w:ascii="Calibri" w:eastAsia="Calibri" w:hAnsi="Calibri"/>
          <w:color w:val="404040"/>
          <w:lang w:eastAsia="en-US"/>
        </w:rPr>
        <w:t>-Ulaganje u računalne programe vrijednosti 4.661,18 euro</w:t>
      </w:r>
    </w:p>
    <w:p w14:paraId="42ABC432" w14:textId="77777777" w:rsidR="000F03B2" w:rsidRPr="000F03B2" w:rsidRDefault="000F03B2" w:rsidP="000F03B2">
      <w:pPr>
        <w:tabs>
          <w:tab w:val="right" w:pos="8640"/>
        </w:tabs>
        <w:spacing w:line="276" w:lineRule="auto"/>
        <w:jc w:val="both"/>
        <w:rPr>
          <w:rFonts w:ascii="Calibri" w:eastAsia="Calibri" w:hAnsi="Calibri"/>
          <w:color w:val="404040"/>
          <w:lang w:eastAsia="en-US"/>
        </w:rPr>
      </w:pPr>
      <w:r w:rsidRPr="000F03B2">
        <w:rPr>
          <w:rFonts w:ascii="Calibri" w:eastAsia="Calibri" w:hAnsi="Calibri"/>
          <w:color w:val="404040"/>
          <w:lang w:eastAsia="en-US"/>
        </w:rPr>
        <w:t>-Ostala nematerijalna proizvedena imovina u vrijednosti 307,65 euro</w:t>
      </w:r>
    </w:p>
    <w:p w14:paraId="529289E7" w14:textId="77777777" w:rsidR="000F03B2" w:rsidRPr="000F03B2" w:rsidRDefault="000F03B2" w:rsidP="000F03B2">
      <w:pPr>
        <w:tabs>
          <w:tab w:val="right" w:pos="8640"/>
        </w:tabs>
        <w:spacing w:line="276" w:lineRule="auto"/>
        <w:jc w:val="both"/>
        <w:rPr>
          <w:rFonts w:ascii="Calibri" w:eastAsia="Calibri" w:hAnsi="Calibri" w:cs="Arial"/>
          <w:lang w:eastAsia="en-US"/>
        </w:rPr>
      </w:pPr>
      <w:r w:rsidRPr="000F03B2">
        <w:rPr>
          <w:rFonts w:ascii="Calibri" w:eastAsia="Calibri" w:hAnsi="Calibri"/>
          <w:i/>
          <w:iCs/>
          <w:color w:val="404040"/>
          <w:lang w:eastAsia="en-US"/>
        </w:rPr>
        <w:tab/>
      </w:r>
      <w:r w:rsidRPr="000F03B2">
        <w:rPr>
          <w:rFonts w:ascii="Calibri" w:eastAsia="Calibri" w:hAnsi="Calibri" w:cs="Arial"/>
          <w:lang w:eastAsia="en-US"/>
        </w:rPr>
        <w:tab/>
      </w:r>
    </w:p>
    <w:p w14:paraId="5AC157A8" w14:textId="77777777" w:rsidR="000F03B2" w:rsidRPr="000F03B2" w:rsidRDefault="000F03B2" w:rsidP="000F03B2">
      <w:pPr>
        <w:spacing w:line="280" w:lineRule="exact"/>
        <w:jc w:val="both"/>
        <w:rPr>
          <w:rFonts w:ascii="Calibri" w:eastAsia="Calibri" w:hAnsi="Calibri" w:cs="Arial"/>
          <w:lang w:eastAsia="en-US"/>
        </w:rPr>
      </w:pPr>
    </w:p>
    <w:p w14:paraId="464CA1B8" w14:textId="77777777" w:rsidR="000F03B2" w:rsidRPr="000F03B2" w:rsidRDefault="000F03B2" w:rsidP="000F03B2">
      <w:pPr>
        <w:spacing w:line="280" w:lineRule="exact"/>
        <w:jc w:val="both"/>
        <w:rPr>
          <w:rFonts w:ascii="Calibri" w:eastAsia="Calibri" w:hAnsi="Calibri" w:cs="Arial"/>
          <w:lang w:eastAsia="en-US"/>
        </w:rPr>
      </w:pPr>
    </w:p>
    <w:p w14:paraId="04E4F9F2" w14:textId="77777777" w:rsidR="000F03B2" w:rsidRPr="000F03B2" w:rsidRDefault="000F03B2" w:rsidP="000F03B2">
      <w:pPr>
        <w:shd w:val="clear" w:color="auto" w:fill="F2F2F2"/>
        <w:spacing w:line="280" w:lineRule="exact"/>
        <w:jc w:val="both"/>
        <w:rPr>
          <w:rFonts w:ascii="Calibri" w:eastAsia="Calibri" w:hAnsi="Calibri"/>
          <w:b/>
          <w:iCs/>
          <w:color w:val="404040"/>
          <w:lang w:eastAsia="en-US"/>
        </w:rPr>
      </w:pPr>
      <w:r w:rsidRPr="000F03B2">
        <w:rPr>
          <w:rFonts w:ascii="Calibri" w:eastAsia="Calibri" w:hAnsi="Calibri"/>
          <w:b/>
          <w:iCs/>
          <w:color w:val="404040"/>
          <w:lang w:eastAsia="en-US"/>
        </w:rPr>
        <w:t xml:space="preserve">  3.1.2. Nefinancijska imovina</w:t>
      </w:r>
    </w:p>
    <w:p w14:paraId="5F55742E" w14:textId="77777777" w:rsidR="000F03B2" w:rsidRPr="000F03B2" w:rsidRDefault="000F03B2" w:rsidP="000F03B2">
      <w:pPr>
        <w:spacing w:line="280" w:lineRule="exact"/>
        <w:jc w:val="both"/>
        <w:rPr>
          <w:rFonts w:ascii="Calibri" w:eastAsia="Calibri" w:hAnsi="Calibri" w:cs="Arial"/>
          <w:lang w:eastAsia="en-US"/>
        </w:rPr>
      </w:pPr>
    </w:p>
    <w:p w14:paraId="6C56FC8C" w14:textId="77777777" w:rsidR="000F03B2" w:rsidRPr="000F03B2" w:rsidRDefault="000F03B2" w:rsidP="000F03B2">
      <w:pPr>
        <w:spacing w:line="276" w:lineRule="auto"/>
        <w:jc w:val="both"/>
        <w:rPr>
          <w:rFonts w:ascii="Calibri" w:eastAsia="Calibri" w:hAnsi="Calibri" w:cs="Arial"/>
          <w:lang w:eastAsia="en-US"/>
        </w:rPr>
      </w:pPr>
      <w:r w:rsidRPr="000F03B2">
        <w:rPr>
          <w:rFonts w:ascii="Calibri" w:eastAsia="Calibri" w:hAnsi="Calibri" w:cs="Arial"/>
          <w:lang w:eastAsia="en-US"/>
        </w:rPr>
        <w:t xml:space="preserve">Nefinancijska imovina sastoji se od nematerijalne imovine (prava, softveri, ulaganja u računalne programe), poslovne zgrade, uredske opreme i namještaja, ostale opreme, prijevoznih sredstava, knjige i drugih umjetničkih djela, te zaliha sitnog inventara. </w:t>
      </w:r>
    </w:p>
    <w:p w14:paraId="60238004" w14:textId="77777777" w:rsidR="000F03B2" w:rsidRPr="000F03B2" w:rsidRDefault="000F03B2" w:rsidP="000F03B2">
      <w:pPr>
        <w:spacing w:line="276" w:lineRule="auto"/>
        <w:jc w:val="both"/>
        <w:rPr>
          <w:rFonts w:ascii="Calibri" w:eastAsia="Calibri" w:hAnsi="Calibri" w:cs="Arial"/>
          <w:lang w:eastAsia="en-US"/>
        </w:rPr>
      </w:pPr>
    </w:p>
    <w:p w14:paraId="4CF30EB7" w14:textId="77777777" w:rsidR="000F03B2" w:rsidRPr="000F03B2" w:rsidRDefault="000F03B2" w:rsidP="000F03B2">
      <w:pPr>
        <w:spacing w:line="276" w:lineRule="auto"/>
        <w:jc w:val="both"/>
        <w:rPr>
          <w:rFonts w:ascii="Calibri" w:eastAsia="Calibri" w:hAnsi="Calibri" w:cs="Arial"/>
          <w:lang w:eastAsia="en-US"/>
        </w:rPr>
      </w:pPr>
      <w:r w:rsidRPr="000F03B2">
        <w:rPr>
          <w:rFonts w:ascii="Calibri" w:eastAsia="Calibri" w:hAnsi="Calibri" w:cs="Arial"/>
          <w:lang w:eastAsia="en-US"/>
        </w:rPr>
        <w:t xml:space="preserve">Ukupna vrijednost povećanja na nefinancijskoj imovini tijekom 2025. godine iznosi 19.068,83 euro (iskazano kao rashodi za nabavu nefinancijske imovine). </w:t>
      </w:r>
    </w:p>
    <w:p w14:paraId="23886696" w14:textId="77777777" w:rsidR="000F03B2" w:rsidRPr="000F03B2" w:rsidRDefault="000F03B2" w:rsidP="000F03B2">
      <w:pPr>
        <w:spacing w:line="276" w:lineRule="auto"/>
        <w:jc w:val="both"/>
        <w:rPr>
          <w:rFonts w:ascii="Calibri" w:eastAsia="Calibri" w:hAnsi="Calibri" w:cs="Arial"/>
          <w:lang w:eastAsia="en-US"/>
        </w:rPr>
      </w:pPr>
      <w:r w:rsidRPr="000F03B2">
        <w:rPr>
          <w:rFonts w:ascii="Calibri" w:eastAsia="Calibri" w:hAnsi="Calibri" w:cs="Arial"/>
          <w:lang w:eastAsia="en-US"/>
        </w:rPr>
        <w:t>Odnosi se na sljedeću vrstu imovine:</w:t>
      </w:r>
    </w:p>
    <w:p w14:paraId="42D455BE" w14:textId="77777777" w:rsidR="000F03B2" w:rsidRPr="000F03B2" w:rsidRDefault="000F03B2" w:rsidP="000F03B2">
      <w:pPr>
        <w:spacing w:line="276" w:lineRule="auto"/>
        <w:jc w:val="both"/>
        <w:rPr>
          <w:rFonts w:ascii="Calibri" w:eastAsia="Calibri" w:hAnsi="Calibri" w:cs="Arial"/>
          <w:lang w:eastAsia="en-US"/>
        </w:rPr>
      </w:pPr>
      <w:r w:rsidRPr="000F03B2">
        <w:rPr>
          <w:rFonts w:ascii="Calibri" w:eastAsia="Calibri" w:hAnsi="Calibri" w:cs="Arial"/>
          <w:lang w:eastAsia="en-US"/>
        </w:rPr>
        <w:t>- uredska oprema i namještaj u iznosu od 6.835,41 euro</w:t>
      </w:r>
    </w:p>
    <w:p w14:paraId="66EA3E47" w14:textId="77777777" w:rsidR="000F03B2" w:rsidRPr="000F03B2" w:rsidRDefault="000F03B2" w:rsidP="000F03B2">
      <w:pPr>
        <w:spacing w:line="276" w:lineRule="auto"/>
        <w:jc w:val="both"/>
        <w:rPr>
          <w:rFonts w:ascii="Calibri" w:eastAsia="Calibri" w:hAnsi="Calibri" w:cs="Arial"/>
          <w:lang w:eastAsia="en-US"/>
        </w:rPr>
      </w:pPr>
      <w:r w:rsidRPr="000F03B2">
        <w:rPr>
          <w:rFonts w:ascii="Calibri" w:eastAsia="Calibri" w:hAnsi="Calibri" w:cs="Arial"/>
          <w:lang w:eastAsia="en-US"/>
        </w:rPr>
        <w:t>- komunikacijska oprema u iznosu 1.000,49 euro</w:t>
      </w:r>
    </w:p>
    <w:p w14:paraId="436404FB" w14:textId="77777777" w:rsidR="000F03B2" w:rsidRPr="000F03B2" w:rsidRDefault="000F03B2" w:rsidP="000F03B2">
      <w:pPr>
        <w:spacing w:line="276" w:lineRule="auto"/>
        <w:jc w:val="both"/>
        <w:rPr>
          <w:rFonts w:ascii="Calibri" w:eastAsia="Calibri" w:hAnsi="Calibri" w:cs="Arial"/>
          <w:lang w:eastAsia="en-US"/>
        </w:rPr>
      </w:pPr>
      <w:r w:rsidRPr="000F03B2">
        <w:rPr>
          <w:rFonts w:ascii="Calibri" w:eastAsia="Calibri" w:hAnsi="Calibri" w:cs="Arial"/>
          <w:lang w:eastAsia="en-US"/>
        </w:rPr>
        <w:t>- uređaji, strojevi i oprema za ostale namjene 3.856,76 euro</w:t>
      </w:r>
    </w:p>
    <w:p w14:paraId="6F1FED31" w14:textId="77777777" w:rsidR="000F03B2" w:rsidRPr="000F03B2" w:rsidRDefault="000F03B2" w:rsidP="000F03B2">
      <w:pPr>
        <w:spacing w:line="276" w:lineRule="auto"/>
        <w:jc w:val="both"/>
        <w:rPr>
          <w:rFonts w:ascii="Calibri" w:eastAsia="Calibri" w:hAnsi="Calibri" w:cs="Arial"/>
          <w:lang w:eastAsia="en-US"/>
        </w:rPr>
      </w:pPr>
      <w:r w:rsidRPr="000F03B2">
        <w:rPr>
          <w:rFonts w:ascii="Calibri" w:eastAsia="Calibri" w:hAnsi="Calibri" w:cs="Arial"/>
          <w:lang w:eastAsia="en-US"/>
        </w:rPr>
        <w:t xml:space="preserve">- knjige u iznosu 5.001,17 euro od toga, 530,20 euro za školsku knjižnicu, 4.470,97 euro  </w:t>
      </w:r>
    </w:p>
    <w:p w14:paraId="36DB731A" w14:textId="77777777" w:rsidR="000F03B2" w:rsidRPr="000F03B2" w:rsidRDefault="000F03B2" w:rsidP="000F03B2">
      <w:pPr>
        <w:spacing w:line="276" w:lineRule="auto"/>
        <w:jc w:val="both"/>
        <w:rPr>
          <w:rFonts w:ascii="Calibri" w:eastAsia="Calibri" w:hAnsi="Calibri" w:cs="Arial"/>
          <w:lang w:eastAsia="en-US"/>
        </w:rPr>
      </w:pPr>
      <w:r w:rsidRPr="000F03B2">
        <w:rPr>
          <w:rFonts w:ascii="Calibri" w:eastAsia="Calibri" w:hAnsi="Calibri" w:cs="Arial"/>
          <w:lang w:eastAsia="en-US"/>
        </w:rPr>
        <w:t xml:space="preserve">  udžbenici za učenike.</w:t>
      </w:r>
    </w:p>
    <w:p w14:paraId="1BDB817E" w14:textId="77777777" w:rsidR="000F03B2" w:rsidRPr="000F03B2" w:rsidRDefault="000F03B2" w:rsidP="000F03B2">
      <w:pPr>
        <w:spacing w:line="276" w:lineRule="auto"/>
        <w:jc w:val="both"/>
        <w:rPr>
          <w:rFonts w:ascii="Calibri" w:eastAsia="Calibri" w:hAnsi="Calibri" w:cs="Arial"/>
          <w:lang w:eastAsia="en-US"/>
        </w:rPr>
      </w:pPr>
      <w:r w:rsidRPr="000F03B2">
        <w:rPr>
          <w:rFonts w:ascii="Calibri" w:eastAsia="Calibri" w:hAnsi="Calibri" w:cs="Arial"/>
          <w:lang w:eastAsia="en-US"/>
        </w:rPr>
        <w:t xml:space="preserve">- dodatna ulaganja na građevinskom objektu – zamjena škura na školskoj dvorani </w:t>
      </w:r>
    </w:p>
    <w:p w14:paraId="4F037878" w14:textId="77777777" w:rsidR="000F03B2" w:rsidRPr="000F03B2" w:rsidRDefault="000F03B2" w:rsidP="000F03B2">
      <w:pPr>
        <w:spacing w:line="276" w:lineRule="auto"/>
        <w:jc w:val="both"/>
        <w:rPr>
          <w:rFonts w:ascii="Calibri" w:eastAsia="Calibri" w:hAnsi="Calibri" w:cs="Arial"/>
          <w:lang w:eastAsia="en-US"/>
        </w:rPr>
      </w:pPr>
      <w:r w:rsidRPr="000F03B2">
        <w:rPr>
          <w:rFonts w:ascii="Calibri" w:eastAsia="Calibri" w:hAnsi="Calibri" w:cs="Arial"/>
          <w:lang w:eastAsia="en-US"/>
        </w:rPr>
        <w:t xml:space="preserve">  2.375,00 euro</w:t>
      </w:r>
    </w:p>
    <w:p w14:paraId="53316830" w14:textId="77777777" w:rsidR="000F03B2" w:rsidRPr="000F03B2" w:rsidRDefault="000F03B2" w:rsidP="000F03B2">
      <w:pPr>
        <w:spacing w:line="276" w:lineRule="auto"/>
        <w:jc w:val="both"/>
        <w:rPr>
          <w:rFonts w:ascii="Calibri" w:eastAsia="Calibri" w:hAnsi="Calibri" w:cs="Arial"/>
          <w:lang w:eastAsia="en-US"/>
        </w:rPr>
      </w:pPr>
      <w:r w:rsidRPr="000F03B2">
        <w:rPr>
          <w:rFonts w:ascii="Calibri" w:eastAsia="Calibri" w:hAnsi="Calibri" w:cs="Arial"/>
          <w:lang w:eastAsia="en-US"/>
        </w:rPr>
        <w:t>Dodatno, nabavljeno je 2.289,30 euro sitnog inventara (iskazano kao trošak sitnog inventara i auto guma).</w:t>
      </w:r>
    </w:p>
    <w:p w14:paraId="2976D60D" w14:textId="77777777" w:rsidR="000F03B2" w:rsidRPr="000F03B2" w:rsidRDefault="000F03B2" w:rsidP="000F03B2">
      <w:pPr>
        <w:spacing w:line="280" w:lineRule="exact"/>
        <w:jc w:val="both"/>
        <w:rPr>
          <w:rFonts w:ascii="Calibri" w:eastAsia="Calibri" w:hAnsi="Calibri" w:cs="Arial"/>
          <w:lang w:eastAsia="en-US"/>
        </w:rPr>
      </w:pPr>
    </w:p>
    <w:p w14:paraId="4EFE77AE" w14:textId="77777777" w:rsidR="000F03B2" w:rsidRPr="000F03B2" w:rsidRDefault="000F03B2" w:rsidP="000F03B2">
      <w:pPr>
        <w:shd w:val="clear" w:color="auto" w:fill="F2F2F2"/>
        <w:spacing w:line="280" w:lineRule="exact"/>
        <w:rPr>
          <w:rFonts w:ascii="Calibri" w:eastAsia="Calibri" w:hAnsi="Calibri"/>
          <w:b/>
          <w:iCs/>
          <w:color w:val="404040"/>
          <w:lang w:eastAsia="en-US"/>
        </w:rPr>
      </w:pPr>
      <w:r w:rsidRPr="000F03B2">
        <w:rPr>
          <w:rFonts w:ascii="Calibri" w:eastAsia="Calibri" w:hAnsi="Calibri"/>
          <w:b/>
          <w:iCs/>
          <w:color w:val="404040"/>
          <w:lang w:eastAsia="en-US"/>
        </w:rPr>
        <w:lastRenderedPageBreak/>
        <w:t xml:space="preserve">  3.1.3. Financijska imovina</w:t>
      </w:r>
    </w:p>
    <w:p w14:paraId="13422894" w14:textId="77777777" w:rsidR="000F03B2" w:rsidRPr="000F03B2" w:rsidRDefault="000F03B2" w:rsidP="000F03B2">
      <w:pPr>
        <w:spacing w:line="280" w:lineRule="exact"/>
        <w:jc w:val="both"/>
        <w:rPr>
          <w:rFonts w:ascii="Calibri" w:eastAsia="Calibri" w:hAnsi="Calibri" w:cs="Arial"/>
          <w:lang w:eastAsia="en-US"/>
        </w:rPr>
      </w:pPr>
    </w:p>
    <w:p w14:paraId="6C1B6B7D" w14:textId="77777777" w:rsidR="000F03B2" w:rsidRPr="000F03B2" w:rsidRDefault="000F03B2" w:rsidP="000F03B2">
      <w:pPr>
        <w:spacing w:line="280" w:lineRule="exact"/>
        <w:jc w:val="both"/>
        <w:rPr>
          <w:rFonts w:ascii="Calibri" w:eastAsia="Calibri" w:hAnsi="Calibri" w:cs="Arial"/>
          <w:lang w:eastAsia="en-US"/>
        </w:rPr>
      </w:pPr>
      <w:r w:rsidRPr="000F03B2">
        <w:rPr>
          <w:rFonts w:ascii="Calibri" w:eastAsia="Calibri" w:hAnsi="Calibri" w:cs="Arial"/>
          <w:lang w:eastAsia="en-US"/>
        </w:rPr>
        <w:t xml:space="preserve">Financijska imovina ustanove na dan 31.12. sastoji se od ostalih potraživanja </w:t>
      </w:r>
    </w:p>
    <w:p w14:paraId="72F77D50" w14:textId="77777777" w:rsidR="000F03B2" w:rsidRPr="000F03B2" w:rsidRDefault="000F03B2" w:rsidP="000F03B2">
      <w:pPr>
        <w:spacing w:line="280" w:lineRule="exact"/>
        <w:jc w:val="both"/>
        <w:rPr>
          <w:rFonts w:ascii="Calibri" w:eastAsia="Calibri" w:hAnsi="Calibri" w:cs="Arial"/>
          <w:lang w:eastAsia="en-US"/>
        </w:rPr>
      </w:pPr>
    </w:p>
    <w:p w14:paraId="1B8F5D47" w14:textId="77777777" w:rsidR="000F03B2" w:rsidRPr="000F03B2" w:rsidRDefault="000F03B2" w:rsidP="000F03B2">
      <w:pPr>
        <w:spacing w:line="280" w:lineRule="exact"/>
        <w:jc w:val="both"/>
        <w:rPr>
          <w:rFonts w:ascii="Calibri" w:eastAsia="Calibri" w:hAnsi="Calibri"/>
          <w:lang w:eastAsia="en-US"/>
        </w:rPr>
      </w:pPr>
      <w:r w:rsidRPr="000F03B2">
        <w:rPr>
          <w:rFonts w:ascii="Calibri" w:eastAsia="Calibri" w:hAnsi="Calibri"/>
          <w:lang w:eastAsia="en-US"/>
        </w:rPr>
        <w:t>Potraživanja se odnose na slijedeće:</w:t>
      </w:r>
    </w:p>
    <w:p w14:paraId="65FA1FF8" w14:textId="77777777" w:rsidR="000F03B2" w:rsidRPr="000F03B2" w:rsidRDefault="000F03B2" w:rsidP="000F03B2">
      <w:pPr>
        <w:spacing w:line="280" w:lineRule="exact"/>
        <w:jc w:val="both"/>
        <w:rPr>
          <w:rFonts w:ascii="Calibri" w:eastAsia="Calibri" w:hAnsi="Calibri"/>
          <w:lang w:eastAsia="en-US"/>
        </w:rPr>
      </w:pPr>
      <w:r w:rsidRPr="000F03B2">
        <w:rPr>
          <w:rFonts w:ascii="Calibri" w:eastAsia="Calibri" w:hAnsi="Calibri"/>
          <w:lang w:eastAsia="en-US"/>
        </w:rPr>
        <w:t xml:space="preserve">-potraživanja za naknade koje se refundiraju   </w:t>
      </w:r>
      <w:r w:rsidRPr="000F03B2">
        <w:rPr>
          <w:rFonts w:ascii="Calibri" w:eastAsia="Calibri" w:hAnsi="Calibri"/>
          <w:lang w:eastAsia="en-US"/>
        </w:rPr>
        <w:tab/>
      </w:r>
      <w:r w:rsidRPr="000F03B2">
        <w:rPr>
          <w:rFonts w:ascii="Calibri" w:eastAsia="Calibri" w:hAnsi="Calibri"/>
          <w:lang w:eastAsia="en-US"/>
        </w:rPr>
        <w:tab/>
        <w:t xml:space="preserve">                                     2.282,58 </w:t>
      </w:r>
    </w:p>
    <w:p w14:paraId="47A94941" w14:textId="77777777" w:rsidR="000F03B2" w:rsidRPr="000F03B2" w:rsidRDefault="000F03B2" w:rsidP="000F03B2">
      <w:pPr>
        <w:spacing w:line="280" w:lineRule="exact"/>
        <w:jc w:val="both"/>
        <w:rPr>
          <w:rFonts w:ascii="Calibri" w:eastAsia="Calibri" w:hAnsi="Calibri"/>
          <w:lang w:eastAsia="en-US"/>
        </w:rPr>
      </w:pPr>
      <w:r w:rsidRPr="000F03B2">
        <w:rPr>
          <w:rFonts w:ascii="Calibri" w:eastAsia="Calibri" w:hAnsi="Calibri"/>
          <w:lang w:eastAsia="en-US"/>
        </w:rPr>
        <w:t>-potraživanja za pomoći proračunskim korisnicima iz proračuna</w:t>
      </w:r>
      <w:r w:rsidRPr="000F03B2">
        <w:rPr>
          <w:rFonts w:ascii="Calibri" w:eastAsia="Calibri" w:hAnsi="Calibri"/>
          <w:lang w:eastAsia="en-US"/>
        </w:rPr>
        <w:tab/>
      </w:r>
      <w:r w:rsidRPr="000F03B2">
        <w:rPr>
          <w:rFonts w:ascii="Calibri" w:eastAsia="Calibri" w:hAnsi="Calibri"/>
          <w:lang w:eastAsia="en-US"/>
        </w:rPr>
        <w:tab/>
        <w:t xml:space="preserve">        56.346,09</w:t>
      </w:r>
    </w:p>
    <w:p w14:paraId="446C2C7D" w14:textId="77777777" w:rsidR="000F03B2" w:rsidRPr="000F03B2" w:rsidRDefault="000F03B2" w:rsidP="000F03B2">
      <w:pPr>
        <w:spacing w:line="280" w:lineRule="exact"/>
        <w:jc w:val="both"/>
        <w:rPr>
          <w:rFonts w:ascii="Calibri" w:eastAsia="Calibri" w:hAnsi="Calibri"/>
          <w:lang w:eastAsia="en-US"/>
        </w:rPr>
      </w:pPr>
      <w:r w:rsidRPr="000F03B2">
        <w:rPr>
          <w:rFonts w:ascii="Calibri" w:eastAsia="Calibri" w:hAnsi="Calibri"/>
          <w:lang w:eastAsia="en-US"/>
        </w:rPr>
        <w:t>-potraživanje za prihode proračunskog korisnika uplaćene u proračun                 16.465,78</w:t>
      </w:r>
    </w:p>
    <w:p w14:paraId="04F38424" w14:textId="77777777" w:rsidR="000F03B2" w:rsidRPr="000F03B2" w:rsidRDefault="000F03B2" w:rsidP="000F03B2">
      <w:pPr>
        <w:spacing w:line="280" w:lineRule="exact"/>
        <w:jc w:val="both"/>
        <w:rPr>
          <w:rFonts w:ascii="Calibri" w:eastAsia="Calibri" w:hAnsi="Calibri"/>
          <w:lang w:eastAsia="en-US"/>
        </w:rPr>
      </w:pPr>
      <w:r w:rsidRPr="000F03B2">
        <w:rPr>
          <w:rFonts w:ascii="Calibri" w:eastAsia="Calibri" w:hAnsi="Calibri"/>
          <w:lang w:eastAsia="en-US"/>
        </w:rPr>
        <w:t>-potraživanja za prihode po posebnim propisima</w:t>
      </w:r>
      <w:r w:rsidRPr="000F03B2">
        <w:rPr>
          <w:rFonts w:ascii="Calibri" w:eastAsia="Calibri" w:hAnsi="Calibri"/>
          <w:lang w:eastAsia="en-US"/>
        </w:rPr>
        <w:tab/>
      </w:r>
      <w:r w:rsidRPr="000F03B2">
        <w:rPr>
          <w:rFonts w:ascii="Calibri" w:eastAsia="Calibri" w:hAnsi="Calibri"/>
          <w:lang w:eastAsia="en-US"/>
        </w:rPr>
        <w:tab/>
      </w:r>
      <w:r w:rsidRPr="000F03B2">
        <w:rPr>
          <w:rFonts w:ascii="Calibri" w:eastAsia="Calibri" w:hAnsi="Calibri"/>
          <w:lang w:eastAsia="en-US"/>
        </w:rPr>
        <w:tab/>
      </w:r>
      <w:r w:rsidRPr="000F03B2">
        <w:rPr>
          <w:rFonts w:ascii="Calibri" w:eastAsia="Calibri" w:hAnsi="Calibri"/>
          <w:lang w:eastAsia="en-US"/>
        </w:rPr>
        <w:tab/>
        <w:t xml:space="preserve">              495,84</w:t>
      </w:r>
    </w:p>
    <w:p w14:paraId="0D210C8F" w14:textId="77777777" w:rsidR="000F03B2" w:rsidRPr="000F03B2" w:rsidRDefault="000F03B2" w:rsidP="000F03B2">
      <w:pPr>
        <w:spacing w:line="280" w:lineRule="exact"/>
        <w:jc w:val="both"/>
        <w:rPr>
          <w:rFonts w:ascii="Calibri" w:eastAsia="Calibri" w:hAnsi="Calibri" w:cs="Arial"/>
          <w:lang w:eastAsia="en-US"/>
        </w:rPr>
      </w:pPr>
    </w:p>
    <w:p w14:paraId="47EB7542" w14:textId="77777777" w:rsidR="000F03B2" w:rsidRPr="000F03B2" w:rsidRDefault="000F03B2" w:rsidP="000F03B2">
      <w:pPr>
        <w:shd w:val="clear" w:color="auto" w:fill="F2F2F2"/>
        <w:spacing w:after="60" w:line="276" w:lineRule="auto"/>
        <w:outlineLvl w:val="1"/>
        <w:rPr>
          <w:rFonts w:ascii="Calibri" w:hAnsi="Calibri"/>
          <w:b/>
          <w:lang w:eastAsia="en-US"/>
        </w:rPr>
      </w:pPr>
      <w:bookmarkStart w:id="16" w:name="_Toc107923454"/>
      <w:r w:rsidRPr="000F03B2">
        <w:rPr>
          <w:rFonts w:ascii="Calibri" w:hAnsi="Calibri"/>
          <w:b/>
          <w:lang w:eastAsia="en-US"/>
        </w:rPr>
        <w:t>3.2. Vlastiti izvori i obveze</w:t>
      </w:r>
      <w:bookmarkEnd w:id="16"/>
    </w:p>
    <w:p w14:paraId="2EFE3E5E" w14:textId="77777777" w:rsidR="000F03B2" w:rsidRPr="000F03B2" w:rsidRDefault="000F03B2" w:rsidP="000F03B2">
      <w:pPr>
        <w:spacing w:line="280" w:lineRule="exact"/>
        <w:jc w:val="both"/>
        <w:rPr>
          <w:rFonts w:ascii="Calibri" w:eastAsia="Calibri" w:hAnsi="Calibri"/>
          <w:i/>
          <w:iCs/>
          <w:color w:val="404040"/>
          <w:lang w:eastAsia="en-US"/>
        </w:rPr>
      </w:pPr>
      <w:r w:rsidRPr="000F03B2">
        <w:rPr>
          <w:rFonts w:ascii="Calibri" w:eastAsia="Calibri" w:hAnsi="Calibri"/>
          <w:i/>
          <w:iCs/>
          <w:color w:val="404040"/>
          <w:lang w:eastAsia="en-US"/>
        </w:rPr>
        <w:t xml:space="preserve"> </w:t>
      </w:r>
    </w:p>
    <w:p w14:paraId="6AAB6A5F" w14:textId="77777777" w:rsidR="000F03B2" w:rsidRPr="000F03B2" w:rsidRDefault="000F03B2" w:rsidP="000F03B2">
      <w:pPr>
        <w:spacing w:line="280" w:lineRule="exact"/>
        <w:jc w:val="both"/>
        <w:rPr>
          <w:rFonts w:ascii="Calibri" w:eastAsia="Calibri" w:hAnsi="Calibri"/>
          <w:i/>
          <w:iCs/>
          <w:color w:val="404040"/>
          <w:lang w:eastAsia="en-US"/>
        </w:rPr>
      </w:pPr>
    </w:p>
    <w:p w14:paraId="4D1CB0A1" w14:textId="77777777" w:rsidR="000F03B2" w:rsidRPr="000F03B2" w:rsidRDefault="000F03B2" w:rsidP="000F03B2">
      <w:pPr>
        <w:shd w:val="clear" w:color="auto" w:fill="F2F2F2"/>
        <w:spacing w:line="280" w:lineRule="exact"/>
        <w:jc w:val="both"/>
        <w:rPr>
          <w:rFonts w:ascii="Calibri" w:eastAsia="Calibri" w:hAnsi="Calibri"/>
          <w:i/>
          <w:iCs/>
          <w:color w:val="404040"/>
          <w:lang w:eastAsia="en-US"/>
        </w:rPr>
      </w:pPr>
      <w:r w:rsidRPr="000F03B2">
        <w:rPr>
          <w:rFonts w:ascii="Calibri" w:eastAsia="Calibri" w:hAnsi="Calibri"/>
          <w:i/>
          <w:iCs/>
          <w:color w:val="404040"/>
          <w:lang w:eastAsia="en-US"/>
        </w:rPr>
        <w:t xml:space="preserve"> 3.2.1. Vlastiti izvori</w:t>
      </w:r>
    </w:p>
    <w:p w14:paraId="60B0DC77" w14:textId="77777777" w:rsidR="000F03B2" w:rsidRPr="000F03B2" w:rsidRDefault="000F03B2" w:rsidP="000F03B2">
      <w:pPr>
        <w:spacing w:line="280" w:lineRule="exact"/>
        <w:jc w:val="both"/>
        <w:rPr>
          <w:rFonts w:ascii="Calibri" w:eastAsia="Calibri" w:hAnsi="Calibri" w:cs="Arial"/>
          <w:lang w:eastAsia="en-US"/>
        </w:rPr>
      </w:pPr>
    </w:p>
    <w:p w14:paraId="7C06A21C" w14:textId="77777777" w:rsidR="000F03B2" w:rsidRPr="000F03B2" w:rsidRDefault="000F03B2" w:rsidP="000F03B2">
      <w:pPr>
        <w:spacing w:line="276" w:lineRule="auto"/>
        <w:jc w:val="both"/>
        <w:rPr>
          <w:rFonts w:ascii="Calibri" w:eastAsia="Calibri" w:hAnsi="Calibri" w:cs="Arial"/>
          <w:lang w:eastAsia="en-US"/>
        </w:rPr>
      </w:pPr>
      <w:r w:rsidRPr="000F03B2">
        <w:rPr>
          <w:rFonts w:ascii="Calibri" w:eastAsia="Calibri" w:hAnsi="Calibri" w:cs="Arial"/>
          <w:lang w:eastAsia="en-US"/>
        </w:rPr>
        <w:t>S obzirom na kretanje vrijednosti imovine i obveza, prihoda i rashoda tijekom 2025., vlastiti izvori iznose 80.237,60 euro. Promjena u obujmu imovine radi godišnjeg obračuna amortizacije.</w:t>
      </w:r>
    </w:p>
    <w:p w14:paraId="2586070E" w14:textId="77777777" w:rsidR="000F03B2" w:rsidRPr="000F03B2" w:rsidRDefault="000F03B2" w:rsidP="000F03B2">
      <w:pPr>
        <w:spacing w:line="276" w:lineRule="auto"/>
        <w:jc w:val="both"/>
        <w:rPr>
          <w:rFonts w:ascii="Calibri" w:eastAsia="Calibri" w:hAnsi="Calibri" w:cs="Arial"/>
          <w:lang w:eastAsia="en-US"/>
        </w:rPr>
      </w:pPr>
      <w:r w:rsidRPr="000F03B2">
        <w:rPr>
          <w:rFonts w:ascii="Calibri" w:eastAsia="Calibri" w:hAnsi="Calibri" w:cs="Arial"/>
          <w:lang w:eastAsia="en-US"/>
        </w:rPr>
        <w:t>Ostvareni prihod iznosi 7.837,04 eura, sredstva primljena od MZO u iznosu 2.468,31 eura za provedbu školskog preventivnog programa za razvoj socio – emocionalnih vještina, sredstva primljena od Unione Italiana 5.368,73 za poboljšanje talijanskog jezika i opremanje školskih učionica.</w:t>
      </w:r>
    </w:p>
    <w:p w14:paraId="21C979BB" w14:textId="77777777" w:rsidR="000F03B2" w:rsidRPr="000F03B2" w:rsidRDefault="000F03B2" w:rsidP="000F03B2">
      <w:pPr>
        <w:spacing w:line="276" w:lineRule="auto"/>
        <w:jc w:val="both"/>
        <w:rPr>
          <w:rFonts w:ascii="Calibri" w:eastAsia="Calibri" w:hAnsi="Calibri" w:cs="Arial"/>
          <w:lang w:eastAsia="en-US"/>
        </w:rPr>
      </w:pPr>
      <w:r w:rsidRPr="000F03B2">
        <w:rPr>
          <w:rFonts w:ascii="Calibri" w:eastAsia="Calibri" w:hAnsi="Calibri" w:cs="Arial"/>
          <w:lang w:eastAsia="en-US"/>
        </w:rPr>
        <w:t xml:space="preserve">Manjak prihoda iznosi 58.259,59 eura. Obračunate plaće za mjesec prosinac, MZOM u iznosu 52.259,59 eura , te iz izvora Grada 5.831,53 eura. </w:t>
      </w:r>
    </w:p>
    <w:p w14:paraId="494FC603" w14:textId="77777777" w:rsidR="000F03B2" w:rsidRPr="000F03B2" w:rsidRDefault="000F03B2" w:rsidP="000F03B2">
      <w:pPr>
        <w:spacing w:line="276" w:lineRule="auto"/>
        <w:jc w:val="both"/>
        <w:rPr>
          <w:rFonts w:ascii="Calibri" w:eastAsia="Calibri" w:hAnsi="Calibri" w:cs="Arial"/>
          <w:lang w:eastAsia="en-US"/>
        </w:rPr>
      </w:pPr>
      <w:r w:rsidRPr="000F03B2">
        <w:rPr>
          <w:rFonts w:ascii="Calibri" w:eastAsia="Calibri" w:hAnsi="Calibri" w:cs="Arial"/>
          <w:lang w:eastAsia="en-US"/>
        </w:rPr>
        <w:t>Višak se prenosi u slijedeću kalendarsku godinu, te će namjenski biti utrošen.</w:t>
      </w:r>
    </w:p>
    <w:p w14:paraId="146C3B15" w14:textId="77777777" w:rsidR="000F03B2" w:rsidRPr="000F03B2" w:rsidRDefault="000F03B2" w:rsidP="000F03B2">
      <w:pPr>
        <w:spacing w:line="280" w:lineRule="exact"/>
        <w:jc w:val="both"/>
        <w:rPr>
          <w:rFonts w:ascii="Calibri" w:eastAsia="Calibri" w:hAnsi="Calibri" w:cs="Arial"/>
          <w:lang w:eastAsia="en-US"/>
        </w:rPr>
      </w:pPr>
    </w:p>
    <w:p w14:paraId="17234DE0" w14:textId="77777777" w:rsidR="000F03B2" w:rsidRPr="000F03B2" w:rsidRDefault="000F03B2" w:rsidP="000F03B2">
      <w:pPr>
        <w:spacing w:line="280" w:lineRule="exact"/>
        <w:jc w:val="both"/>
        <w:rPr>
          <w:rFonts w:ascii="Calibri" w:eastAsia="Calibri" w:hAnsi="Calibri" w:cs="Arial"/>
          <w:lang w:eastAsia="en-US"/>
        </w:rPr>
      </w:pPr>
    </w:p>
    <w:p w14:paraId="406F5B86" w14:textId="77777777" w:rsidR="000F03B2" w:rsidRPr="000F03B2" w:rsidRDefault="000F03B2" w:rsidP="000F03B2">
      <w:pPr>
        <w:shd w:val="clear" w:color="auto" w:fill="F2F2F2"/>
        <w:spacing w:line="280" w:lineRule="exact"/>
        <w:jc w:val="both"/>
        <w:rPr>
          <w:rFonts w:ascii="Calibri" w:eastAsia="Calibri" w:hAnsi="Calibri"/>
          <w:i/>
          <w:iCs/>
          <w:color w:val="404040"/>
          <w:lang w:eastAsia="en-US"/>
        </w:rPr>
      </w:pPr>
      <w:r w:rsidRPr="000F03B2">
        <w:rPr>
          <w:rFonts w:ascii="Calibri" w:eastAsia="Calibri" w:hAnsi="Calibri"/>
          <w:i/>
          <w:iCs/>
          <w:color w:val="404040"/>
          <w:lang w:eastAsia="en-US"/>
        </w:rPr>
        <w:t xml:space="preserve">  3.2.2. Obveze za rashode poslovanja</w:t>
      </w:r>
    </w:p>
    <w:p w14:paraId="0B16F2A8" w14:textId="77777777" w:rsidR="000F03B2" w:rsidRPr="000F03B2" w:rsidRDefault="000F03B2" w:rsidP="000F03B2">
      <w:pPr>
        <w:spacing w:line="280" w:lineRule="exact"/>
        <w:jc w:val="both"/>
        <w:rPr>
          <w:rFonts w:ascii="Calibri" w:eastAsia="Calibri" w:hAnsi="Calibri" w:cs="Arial"/>
          <w:lang w:eastAsia="en-US"/>
        </w:rPr>
      </w:pPr>
    </w:p>
    <w:p w14:paraId="0A67DBBE" w14:textId="77777777" w:rsidR="000F03B2" w:rsidRPr="000F03B2" w:rsidRDefault="000F03B2" w:rsidP="000F03B2">
      <w:pPr>
        <w:spacing w:line="280" w:lineRule="exact"/>
        <w:jc w:val="both"/>
        <w:rPr>
          <w:rFonts w:ascii="Calibri" w:eastAsia="Calibri" w:hAnsi="Calibri"/>
          <w:lang w:eastAsia="en-US"/>
        </w:rPr>
      </w:pPr>
      <w:r w:rsidRPr="000F03B2">
        <w:rPr>
          <w:rFonts w:ascii="Calibri" w:eastAsia="Calibri" w:hAnsi="Calibri" w:cs="Arial"/>
          <w:lang w:eastAsia="en-US"/>
        </w:rPr>
        <w:t xml:space="preserve">Obveze za rashode poslovanja na dan 31.12. </w:t>
      </w:r>
      <w:r w:rsidRPr="000F03B2">
        <w:rPr>
          <w:rFonts w:ascii="Calibri" w:eastAsia="Calibri" w:hAnsi="Calibri"/>
          <w:lang w:eastAsia="en-US"/>
        </w:rPr>
        <w:t>odnose se na :</w:t>
      </w:r>
    </w:p>
    <w:p w14:paraId="4D65D127" w14:textId="77777777" w:rsidR="000F03B2" w:rsidRPr="000F03B2" w:rsidRDefault="000F03B2" w:rsidP="000F03B2">
      <w:pPr>
        <w:spacing w:line="280" w:lineRule="exact"/>
        <w:jc w:val="both"/>
        <w:rPr>
          <w:rFonts w:ascii="Calibri" w:eastAsia="Calibri" w:hAnsi="Calibri"/>
          <w:lang w:eastAsia="en-US"/>
        </w:rPr>
      </w:pPr>
    </w:p>
    <w:p w14:paraId="5615A9CC" w14:textId="77777777" w:rsidR="000F03B2" w:rsidRPr="000F03B2" w:rsidRDefault="000F03B2" w:rsidP="000F03B2">
      <w:pPr>
        <w:spacing w:line="280" w:lineRule="exact"/>
        <w:rPr>
          <w:rFonts w:ascii="Calibri" w:eastAsia="Calibri" w:hAnsi="Calibri"/>
          <w:lang w:eastAsia="en-US"/>
        </w:rPr>
      </w:pPr>
      <w:r w:rsidRPr="000F03B2">
        <w:rPr>
          <w:rFonts w:ascii="Calibri" w:eastAsia="Calibri" w:hAnsi="Calibri"/>
          <w:lang w:eastAsia="en-US"/>
        </w:rPr>
        <w:t>- obveze za zaposlene</w:t>
      </w:r>
      <w:r w:rsidRPr="000F03B2">
        <w:rPr>
          <w:rFonts w:ascii="Calibri" w:eastAsia="Calibri" w:hAnsi="Calibri"/>
          <w:lang w:eastAsia="en-US"/>
        </w:rPr>
        <w:tab/>
      </w:r>
      <w:r w:rsidRPr="000F03B2">
        <w:rPr>
          <w:rFonts w:ascii="Calibri" w:eastAsia="Calibri" w:hAnsi="Calibri"/>
          <w:lang w:eastAsia="en-US"/>
        </w:rPr>
        <w:tab/>
        <w:t xml:space="preserve"> </w:t>
      </w:r>
      <w:r w:rsidRPr="000F03B2">
        <w:rPr>
          <w:rFonts w:ascii="Calibri" w:eastAsia="Calibri" w:hAnsi="Calibri"/>
          <w:lang w:eastAsia="en-US"/>
        </w:rPr>
        <w:tab/>
      </w:r>
      <w:r w:rsidRPr="000F03B2">
        <w:rPr>
          <w:rFonts w:ascii="Calibri" w:eastAsia="Calibri" w:hAnsi="Calibri"/>
          <w:lang w:eastAsia="en-US"/>
        </w:rPr>
        <w:tab/>
      </w:r>
      <w:r w:rsidRPr="000F03B2">
        <w:rPr>
          <w:rFonts w:ascii="Calibri" w:eastAsia="Calibri" w:hAnsi="Calibri"/>
          <w:lang w:eastAsia="en-US"/>
        </w:rPr>
        <w:tab/>
        <w:t xml:space="preserve">  </w:t>
      </w:r>
      <w:r w:rsidRPr="000F03B2">
        <w:rPr>
          <w:rFonts w:ascii="Calibri" w:eastAsia="Calibri" w:hAnsi="Calibri"/>
          <w:lang w:eastAsia="en-US"/>
        </w:rPr>
        <w:tab/>
        <w:t xml:space="preserve">   </w:t>
      </w:r>
      <w:r w:rsidRPr="000F03B2">
        <w:rPr>
          <w:rFonts w:ascii="Calibri" w:eastAsia="Calibri" w:hAnsi="Calibri"/>
          <w:lang w:eastAsia="en-US"/>
        </w:rPr>
        <w:tab/>
      </w:r>
      <w:r w:rsidRPr="000F03B2">
        <w:rPr>
          <w:rFonts w:ascii="Calibri" w:eastAsia="Calibri" w:hAnsi="Calibri"/>
          <w:lang w:eastAsia="en-US"/>
        </w:rPr>
        <w:tab/>
        <w:t xml:space="preserve">      60.892,06  </w:t>
      </w:r>
    </w:p>
    <w:p w14:paraId="181FCEC7" w14:textId="77777777" w:rsidR="000F03B2" w:rsidRPr="000F03B2" w:rsidRDefault="000F03B2" w:rsidP="000F03B2">
      <w:pPr>
        <w:spacing w:line="280" w:lineRule="exact"/>
        <w:jc w:val="both"/>
        <w:rPr>
          <w:rFonts w:ascii="Calibri" w:eastAsia="Calibri" w:hAnsi="Calibri"/>
          <w:lang w:eastAsia="en-US"/>
        </w:rPr>
      </w:pPr>
      <w:r w:rsidRPr="000F03B2">
        <w:rPr>
          <w:rFonts w:ascii="Calibri" w:eastAsia="Calibri" w:hAnsi="Calibri"/>
          <w:lang w:eastAsia="en-US"/>
        </w:rPr>
        <w:t>- obveze za materijalne rashode</w:t>
      </w:r>
      <w:r w:rsidRPr="000F03B2">
        <w:rPr>
          <w:rFonts w:ascii="Calibri" w:eastAsia="Calibri" w:hAnsi="Calibri"/>
          <w:lang w:eastAsia="en-US"/>
        </w:rPr>
        <w:tab/>
      </w:r>
      <w:r w:rsidRPr="000F03B2">
        <w:rPr>
          <w:rFonts w:ascii="Calibri" w:eastAsia="Calibri" w:hAnsi="Calibri"/>
          <w:lang w:eastAsia="en-US"/>
        </w:rPr>
        <w:tab/>
      </w:r>
      <w:r w:rsidRPr="000F03B2">
        <w:rPr>
          <w:rFonts w:ascii="Calibri" w:eastAsia="Calibri" w:hAnsi="Calibri"/>
          <w:lang w:eastAsia="en-US"/>
        </w:rPr>
        <w:tab/>
      </w:r>
      <w:r w:rsidRPr="000F03B2">
        <w:rPr>
          <w:rFonts w:ascii="Calibri" w:eastAsia="Calibri" w:hAnsi="Calibri"/>
          <w:lang w:eastAsia="en-US"/>
        </w:rPr>
        <w:tab/>
      </w:r>
      <w:r w:rsidRPr="000F03B2">
        <w:rPr>
          <w:rFonts w:ascii="Calibri" w:eastAsia="Calibri" w:hAnsi="Calibri"/>
          <w:lang w:eastAsia="en-US"/>
        </w:rPr>
        <w:tab/>
      </w:r>
      <w:r w:rsidRPr="000F03B2">
        <w:rPr>
          <w:rFonts w:ascii="Calibri" w:eastAsia="Calibri" w:hAnsi="Calibri"/>
          <w:lang w:eastAsia="en-US"/>
        </w:rPr>
        <w:tab/>
        <w:t xml:space="preserve">         4.064,55</w:t>
      </w:r>
    </w:p>
    <w:p w14:paraId="174C6FB4" w14:textId="77777777" w:rsidR="000F03B2" w:rsidRPr="000F03B2" w:rsidRDefault="000F03B2" w:rsidP="000F03B2">
      <w:pPr>
        <w:spacing w:line="280" w:lineRule="exact"/>
        <w:jc w:val="both"/>
        <w:rPr>
          <w:rFonts w:ascii="Calibri" w:eastAsia="Calibri" w:hAnsi="Calibri"/>
          <w:lang w:eastAsia="en-US"/>
        </w:rPr>
      </w:pPr>
      <w:r w:rsidRPr="000F03B2">
        <w:rPr>
          <w:rFonts w:ascii="Calibri" w:eastAsia="Calibri" w:hAnsi="Calibri"/>
          <w:lang w:eastAsia="en-US"/>
        </w:rPr>
        <w:t>-obveze za nabavu proizvedene dugotrajne imovine</w:t>
      </w:r>
      <w:r w:rsidRPr="000F03B2">
        <w:rPr>
          <w:rFonts w:ascii="Calibri" w:eastAsia="Calibri" w:hAnsi="Calibri"/>
          <w:lang w:eastAsia="en-US"/>
        </w:rPr>
        <w:tab/>
      </w:r>
      <w:r w:rsidRPr="000F03B2">
        <w:rPr>
          <w:rFonts w:ascii="Calibri" w:eastAsia="Calibri" w:hAnsi="Calibri"/>
          <w:lang w:eastAsia="en-US"/>
        </w:rPr>
        <w:tab/>
      </w:r>
      <w:r w:rsidRPr="000F03B2">
        <w:rPr>
          <w:rFonts w:ascii="Calibri" w:eastAsia="Calibri" w:hAnsi="Calibri"/>
          <w:lang w:eastAsia="en-US"/>
        </w:rPr>
        <w:tab/>
      </w:r>
      <w:r w:rsidRPr="000F03B2">
        <w:rPr>
          <w:rFonts w:ascii="Calibri" w:eastAsia="Calibri" w:hAnsi="Calibri"/>
          <w:lang w:eastAsia="en-US"/>
        </w:rPr>
        <w:tab/>
        <w:t xml:space="preserve">            457,57</w:t>
      </w:r>
    </w:p>
    <w:p w14:paraId="6A6603D6" w14:textId="77777777" w:rsidR="000F03B2" w:rsidRPr="000F03B2" w:rsidRDefault="000F03B2" w:rsidP="000F03B2">
      <w:pPr>
        <w:spacing w:line="280" w:lineRule="exact"/>
        <w:jc w:val="both"/>
        <w:rPr>
          <w:rFonts w:ascii="Calibri" w:eastAsia="Calibri" w:hAnsi="Calibri"/>
          <w:lang w:eastAsia="en-US"/>
        </w:rPr>
      </w:pPr>
      <w:r w:rsidRPr="000F03B2">
        <w:rPr>
          <w:rFonts w:ascii="Calibri" w:eastAsia="Calibri" w:hAnsi="Calibri"/>
          <w:lang w:eastAsia="en-US"/>
        </w:rPr>
        <w:t>- obveze proračunskih korisnika za povrat u proračun</w:t>
      </w:r>
      <w:r w:rsidRPr="000F03B2">
        <w:rPr>
          <w:rFonts w:ascii="Calibri" w:eastAsia="Calibri" w:hAnsi="Calibri"/>
          <w:lang w:eastAsia="en-US"/>
        </w:rPr>
        <w:tab/>
      </w:r>
      <w:r w:rsidRPr="000F03B2">
        <w:rPr>
          <w:rFonts w:ascii="Calibri" w:eastAsia="Calibri" w:hAnsi="Calibri"/>
          <w:lang w:eastAsia="en-US"/>
        </w:rPr>
        <w:tab/>
        <w:t xml:space="preserve">                      1.692,89</w:t>
      </w:r>
      <w:r w:rsidRPr="000F03B2">
        <w:rPr>
          <w:rFonts w:ascii="Calibri" w:eastAsia="Calibri" w:hAnsi="Calibri"/>
          <w:lang w:eastAsia="en-US"/>
        </w:rPr>
        <w:tab/>
      </w:r>
    </w:p>
    <w:p w14:paraId="66AE1277" w14:textId="77777777" w:rsidR="000F03B2" w:rsidRPr="000F03B2" w:rsidRDefault="000F03B2" w:rsidP="000F03B2">
      <w:pPr>
        <w:spacing w:line="280" w:lineRule="exact"/>
        <w:jc w:val="both"/>
        <w:rPr>
          <w:rFonts w:ascii="Calibri" w:eastAsia="Calibri" w:hAnsi="Calibri"/>
          <w:lang w:eastAsia="en-US"/>
        </w:rPr>
      </w:pPr>
      <w:r w:rsidRPr="000F03B2">
        <w:rPr>
          <w:rFonts w:ascii="Calibri" w:eastAsia="Calibri" w:hAnsi="Calibri"/>
          <w:lang w:eastAsia="en-US"/>
        </w:rPr>
        <w:tab/>
      </w:r>
      <w:r w:rsidRPr="000F03B2">
        <w:rPr>
          <w:rFonts w:ascii="Calibri" w:eastAsia="Calibri" w:hAnsi="Calibri"/>
          <w:lang w:eastAsia="en-US"/>
        </w:rPr>
        <w:tab/>
      </w:r>
      <w:r w:rsidRPr="000F03B2">
        <w:rPr>
          <w:rFonts w:ascii="Calibri" w:eastAsia="Calibri" w:hAnsi="Calibri"/>
          <w:lang w:eastAsia="en-US"/>
        </w:rPr>
        <w:tab/>
      </w:r>
      <w:r w:rsidRPr="000F03B2">
        <w:rPr>
          <w:rFonts w:ascii="Calibri" w:eastAsia="Calibri" w:hAnsi="Calibri"/>
          <w:lang w:eastAsia="en-US"/>
        </w:rPr>
        <w:tab/>
      </w:r>
      <w:r w:rsidRPr="000F03B2">
        <w:rPr>
          <w:rFonts w:ascii="Calibri" w:eastAsia="Calibri" w:hAnsi="Calibri"/>
          <w:lang w:eastAsia="en-US"/>
        </w:rPr>
        <w:tab/>
      </w:r>
    </w:p>
    <w:p w14:paraId="3F074462" w14:textId="77777777" w:rsidR="000F03B2" w:rsidRPr="000F03B2" w:rsidRDefault="000F03B2" w:rsidP="000F03B2">
      <w:pPr>
        <w:shd w:val="clear" w:color="auto" w:fill="F2F2F2"/>
        <w:spacing w:after="60" w:line="276" w:lineRule="auto"/>
        <w:outlineLvl w:val="1"/>
        <w:rPr>
          <w:rFonts w:ascii="Calibri" w:hAnsi="Calibri"/>
          <w:b/>
          <w:lang w:eastAsia="en-US"/>
        </w:rPr>
      </w:pPr>
      <w:bookmarkStart w:id="17" w:name="_Toc107923455"/>
      <w:r w:rsidRPr="000F03B2">
        <w:rPr>
          <w:rFonts w:ascii="Calibri" w:hAnsi="Calibri"/>
          <w:b/>
          <w:lang w:eastAsia="en-US"/>
        </w:rPr>
        <w:t>3.3 Prihodi i rashodi</w:t>
      </w:r>
      <w:bookmarkEnd w:id="17"/>
    </w:p>
    <w:p w14:paraId="14D745B0" w14:textId="77777777" w:rsidR="000F03B2" w:rsidRPr="000F03B2" w:rsidRDefault="000F03B2" w:rsidP="000F03B2">
      <w:pPr>
        <w:spacing w:line="280" w:lineRule="exact"/>
        <w:ind w:left="283"/>
        <w:jc w:val="both"/>
        <w:rPr>
          <w:rFonts w:ascii="Calibri" w:eastAsia="Calibri" w:hAnsi="Calibri"/>
          <w:lang w:eastAsia="en-US"/>
        </w:rPr>
      </w:pPr>
    </w:p>
    <w:p w14:paraId="21991B80" w14:textId="77777777" w:rsidR="000F03B2" w:rsidRPr="000F03B2" w:rsidRDefault="000F03B2" w:rsidP="000F03B2">
      <w:pPr>
        <w:shd w:val="clear" w:color="auto" w:fill="F2F2F2"/>
        <w:spacing w:line="280" w:lineRule="exact"/>
        <w:jc w:val="both"/>
        <w:rPr>
          <w:rFonts w:ascii="Calibri" w:eastAsia="Calibri" w:hAnsi="Calibri"/>
          <w:i/>
          <w:iCs/>
          <w:color w:val="404040"/>
          <w:lang w:eastAsia="en-US"/>
        </w:rPr>
      </w:pPr>
      <w:r w:rsidRPr="000F03B2">
        <w:rPr>
          <w:rFonts w:ascii="Calibri" w:eastAsia="Calibri" w:hAnsi="Calibri"/>
          <w:i/>
          <w:iCs/>
          <w:color w:val="404040"/>
          <w:lang w:eastAsia="en-US"/>
        </w:rPr>
        <w:t xml:space="preserve">  3.3.1. Prihodi i primici</w:t>
      </w:r>
    </w:p>
    <w:p w14:paraId="09C0B793" w14:textId="77777777" w:rsidR="000F03B2" w:rsidRPr="000F03B2" w:rsidRDefault="000F03B2" w:rsidP="000F03B2">
      <w:pPr>
        <w:spacing w:line="280" w:lineRule="exact"/>
        <w:jc w:val="both"/>
        <w:rPr>
          <w:rFonts w:ascii="Calibri" w:eastAsia="Calibri" w:hAnsi="Calibri" w:cs="Arial"/>
          <w:b/>
          <w:lang w:eastAsia="en-US"/>
        </w:rPr>
      </w:pPr>
    </w:p>
    <w:p w14:paraId="414F2D1D" w14:textId="77777777" w:rsidR="000F03B2" w:rsidRPr="000F03B2" w:rsidRDefault="000F03B2" w:rsidP="000F03B2">
      <w:pPr>
        <w:spacing w:line="276" w:lineRule="auto"/>
        <w:jc w:val="both"/>
        <w:rPr>
          <w:rFonts w:ascii="Calibri" w:eastAsia="Calibri" w:hAnsi="Calibri" w:cs="Arial"/>
          <w:lang w:eastAsia="en-US"/>
        </w:rPr>
      </w:pPr>
      <w:r w:rsidRPr="000F03B2">
        <w:rPr>
          <w:rFonts w:ascii="Calibri" w:eastAsia="Calibri" w:hAnsi="Calibri" w:cs="Arial"/>
          <w:lang w:eastAsia="en-US"/>
        </w:rPr>
        <w:t>Ustanova je tijekom 2025. godine ostvarila 911.451,60 eura prihoda i primitaka za pokriće jednakog iznosa rashoda. Glavnina prihoda otpada na:</w:t>
      </w:r>
    </w:p>
    <w:p w14:paraId="1582798B" w14:textId="77777777" w:rsidR="000F03B2" w:rsidRPr="000F03B2" w:rsidRDefault="000F03B2" w:rsidP="000F03B2">
      <w:pPr>
        <w:numPr>
          <w:ilvl w:val="0"/>
          <w:numId w:val="25"/>
        </w:numPr>
        <w:suppressAutoHyphens/>
        <w:spacing w:after="200" w:line="276" w:lineRule="auto"/>
        <w:jc w:val="both"/>
        <w:rPr>
          <w:rFonts w:ascii="Calibri" w:eastAsia="Calibri" w:hAnsi="Calibri" w:cs="Arial"/>
          <w:lang w:eastAsia="en-US"/>
        </w:rPr>
      </w:pPr>
      <w:r w:rsidRPr="000F03B2">
        <w:rPr>
          <w:rFonts w:ascii="Calibri" w:eastAsia="Calibri" w:hAnsi="Calibri" w:cs="Arial"/>
          <w:lang w:eastAsia="en-US"/>
        </w:rPr>
        <w:t>sredstva iz državnog proračuna, tj. od Ministarstva znanosti, obrazovanja i sporta, uvećana za decentralizirana sredstva, te pomoći,</w:t>
      </w:r>
    </w:p>
    <w:p w14:paraId="497D9253" w14:textId="77777777" w:rsidR="000F03B2" w:rsidRPr="000F03B2" w:rsidRDefault="000F03B2" w:rsidP="000F03B2">
      <w:pPr>
        <w:numPr>
          <w:ilvl w:val="0"/>
          <w:numId w:val="25"/>
        </w:numPr>
        <w:suppressAutoHyphens/>
        <w:spacing w:after="200" w:line="276" w:lineRule="auto"/>
        <w:jc w:val="both"/>
        <w:rPr>
          <w:rFonts w:ascii="Calibri" w:eastAsia="Calibri" w:hAnsi="Calibri" w:cs="Arial"/>
          <w:lang w:eastAsia="en-US"/>
        </w:rPr>
      </w:pPr>
      <w:r w:rsidRPr="000F03B2">
        <w:rPr>
          <w:rFonts w:ascii="Calibri" w:eastAsia="Calibri" w:hAnsi="Calibri" w:cs="Arial"/>
          <w:lang w:eastAsia="en-US"/>
        </w:rPr>
        <w:lastRenderedPageBreak/>
        <w:t>prihodi od proračuna Grada Poreča,</w:t>
      </w:r>
    </w:p>
    <w:p w14:paraId="71636945" w14:textId="77777777" w:rsidR="000F03B2" w:rsidRPr="000F03B2" w:rsidRDefault="000F03B2" w:rsidP="000F03B2">
      <w:pPr>
        <w:numPr>
          <w:ilvl w:val="0"/>
          <w:numId w:val="25"/>
        </w:numPr>
        <w:suppressAutoHyphens/>
        <w:spacing w:after="200" w:line="276" w:lineRule="auto"/>
        <w:jc w:val="both"/>
        <w:rPr>
          <w:rFonts w:ascii="Calibri" w:eastAsia="Calibri" w:hAnsi="Calibri" w:cs="Arial"/>
          <w:lang w:eastAsia="en-US"/>
        </w:rPr>
      </w:pPr>
      <w:r w:rsidRPr="000F03B2">
        <w:rPr>
          <w:rFonts w:ascii="Calibri" w:eastAsia="Calibri" w:hAnsi="Calibri" w:cs="Arial"/>
          <w:lang w:eastAsia="en-US"/>
        </w:rPr>
        <w:t>pomoći iz Županijskog Proračuna</w:t>
      </w:r>
    </w:p>
    <w:p w14:paraId="0DCA6438" w14:textId="77777777" w:rsidR="000F03B2" w:rsidRPr="000F03B2" w:rsidRDefault="000F03B2" w:rsidP="000F03B2">
      <w:pPr>
        <w:numPr>
          <w:ilvl w:val="0"/>
          <w:numId w:val="25"/>
        </w:numPr>
        <w:suppressAutoHyphens/>
        <w:spacing w:after="200" w:line="276" w:lineRule="auto"/>
        <w:jc w:val="both"/>
        <w:rPr>
          <w:rFonts w:ascii="Calibri" w:eastAsia="Calibri" w:hAnsi="Calibri" w:cs="Arial"/>
          <w:lang w:eastAsia="en-US"/>
        </w:rPr>
      </w:pPr>
      <w:r w:rsidRPr="000F03B2">
        <w:rPr>
          <w:rFonts w:ascii="Calibri" w:eastAsia="Calibri" w:hAnsi="Calibri" w:cs="Arial"/>
          <w:lang w:eastAsia="en-US"/>
        </w:rPr>
        <w:t>prihodi, za sufinanciranje cijene usluge, participacije, te produženog boravka</w:t>
      </w:r>
    </w:p>
    <w:p w14:paraId="28737E67" w14:textId="77777777" w:rsidR="000F03B2" w:rsidRPr="000F03B2" w:rsidRDefault="000F03B2" w:rsidP="000F03B2">
      <w:pPr>
        <w:numPr>
          <w:ilvl w:val="0"/>
          <w:numId w:val="25"/>
        </w:numPr>
        <w:suppressAutoHyphens/>
        <w:spacing w:after="200" w:line="276" w:lineRule="auto"/>
        <w:jc w:val="both"/>
        <w:rPr>
          <w:rFonts w:ascii="Calibri" w:eastAsia="Calibri" w:hAnsi="Calibri" w:cs="Arial"/>
          <w:lang w:eastAsia="en-US"/>
        </w:rPr>
      </w:pPr>
      <w:r w:rsidRPr="000F03B2">
        <w:rPr>
          <w:rFonts w:ascii="Calibri" w:eastAsia="Calibri" w:hAnsi="Calibri" w:cs="Arial"/>
          <w:lang w:eastAsia="en-US"/>
        </w:rPr>
        <w:t>donacija za Proračunske korisnike</w:t>
      </w:r>
    </w:p>
    <w:p w14:paraId="71C508E3" w14:textId="77777777" w:rsidR="000F03B2" w:rsidRPr="000F03B2" w:rsidRDefault="000F03B2" w:rsidP="000F03B2">
      <w:pPr>
        <w:spacing w:line="276" w:lineRule="auto"/>
        <w:ind w:left="283"/>
        <w:jc w:val="both"/>
        <w:rPr>
          <w:rFonts w:ascii="Calibri" w:eastAsia="Calibri" w:hAnsi="Calibri"/>
          <w:lang w:eastAsia="en-US"/>
        </w:rPr>
      </w:pPr>
    </w:p>
    <w:p w14:paraId="2EF2D3A4" w14:textId="77777777" w:rsidR="000F03B2" w:rsidRPr="000F03B2" w:rsidRDefault="000F03B2" w:rsidP="000F03B2">
      <w:pPr>
        <w:spacing w:line="276" w:lineRule="auto"/>
        <w:jc w:val="both"/>
        <w:rPr>
          <w:rFonts w:ascii="Calibri" w:eastAsia="Calibri" w:hAnsi="Calibri"/>
          <w:lang w:eastAsia="en-US"/>
        </w:rPr>
      </w:pPr>
      <w:r w:rsidRPr="000F03B2">
        <w:rPr>
          <w:rFonts w:ascii="Calibri" w:eastAsia="Calibri" w:hAnsi="Calibri"/>
          <w:lang w:eastAsia="en-US"/>
        </w:rPr>
        <w:t>Sredstva Ministarstva znanosti obrazovanja i sporta utrošena su u cijelosti za plaće za redovni rad (bruto plaće i doprinose na plaće), za naknade za prijevoz na posao i sa posla, te za ostale rashode za zaposlene u iznosu od 655.376,12 eura.</w:t>
      </w:r>
    </w:p>
    <w:p w14:paraId="34AE1910" w14:textId="77777777" w:rsidR="000F03B2" w:rsidRPr="000F03B2" w:rsidRDefault="000F03B2" w:rsidP="000F03B2">
      <w:pPr>
        <w:spacing w:line="276" w:lineRule="auto"/>
        <w:jc w:val="both"/>
        <w:rPr>
          <w:rFonts w:ascii="Calibri" w:eastAsia="Calibri" w:hAnsi="Calibri"/>
          <w:lang w:eastAsia="en-US"/>
        </w:rPr>
      </w:pPr>
    </w:p>
    <w:p w14:paraId="16045687" w14:textId="77777777" w:rsidR="000F03B2" w:rsidRPr="000F03B2" w:rsidRDefault="000F03B2" w:rsidP="000F03B2">
      <w:pPr>
        <w:tabs>
          <w:tab w:val="left" w:pos="420"/>
        </w:tabs>
        <w:spacing w:line="276" w:lineRule="auto"/>
        <w:jc w:val="both"/>
        <w:rPr>
          <w:rFonts w:ascii="Calibri" w:eastAsia="Calibri" w:hAnsi="Calibri"/>
          <w:lang w:eastAsia="en-US"/>
        </w:rPr>
      </w:pPr>
      <w:r w:rsidRPr="000F03B2">
        <w:rPr>
          <w:rFonts w:ascii="Calibri" w:eastAsia="Calibri" w:hAnsi="Calibri"/>
          <w:lang w:eastAsia="en-US"/>
        </w:rPr>
        <w:t>Decentralizirana sredstva utrošena su za materijalne rashode i uredsku opremu u iznosu od 21.929,00 eura od toga za uredsku opremu 4.511,00 eura i dodatna ulaganja na školskoj zgradi – zamjena škura 2.375,00 eura.</w:t>
      </w:r>
    </w:p>
    <w:p w14:paraId="3F78391B" w14:textId="77777777" w:rsidR="000F03B2" w:rsidRPr="000F03B2" w:rsidRDefault="000F03B2" w:rsidP="000F03B2">
      <w:pPr>
        <w:tabs>
          <w:tab w:val="left" w:pos="420"/>
        </w:tabs>
        <w:spacing w:line="276" w:lineRule="auto"/>
        <w:jc w:val="both"/>
        <w:rPr>
          <w:rFonts w:ascii="Calibri" w:eastAsia="Calibri" w:hAnsi="Calibri"/>
          <w:lang w:eastAsia="en-US"/>
        </w:rPr>
      </w:pPr>
    </w:p>
    <w:p w14:paraId="0233A644" w14:textId="77777777" w:rsidR="000F03B2" w:rsidRPr="000F03B2" w:rsidRDefault="000F03B2" w:rsidP="000F03B2">
      <w:pPr>
        <w:tabs>
          <w:tab w:val="left" w:pos="420"/>
        </w:tabs>
        <w:spacing w:line="276" w:lineRule="auto"/>
        <w:jc w:val="both"/>
        <w:rPr>
          <w:rFonts w:ascii="Calibri" w:eastAsia="Calibri" w:hAnsi="Calibri"/>
          <w:lang w:eastAsia="en-US"/>
        </w:rPr>
      </w:pPr>
      <w:r w:rsidRPr="000F03B2">
        <w:rPr>
          <w:rFonts w:ascii="Calibri" w:eastAsia="Calibri" w:hAnsi="Calibri"/>
          <w:lang w:eastAsia="en-US"/>
        </w:rPr>
        <w:t>Sredstva gradskog proračuna Grada Poreča iznose 165.446,74 eura utrošena su za plaće i materijalne troškove za redoviti program odgoja i obrazovanja, produženi boravak učenika i za ostale programe, te za materijal i usluge tekuće održavanje.</w:t>
      </w:r>
    </w:p>
    <w:p w14:paraId="127E2FEF" w14:textId="77777777" w:rsidR="000F03B2" w:rsidRPr="000F03B2" w:rsidRDefault="000F03B2" w:rsidP="000F03B2">
      <w:pPr>
        <w:tabs>
          <w:tab w:val="left" w:pos="420"/>
        </w:tabs>
        <w:spacing w:line="276" w:lineRule="auto"/>
        <w:jc w:val="both"/>
        <w:rPr>
          <w:rFonts w:ascii="Calibri" w:eastAsia="Calibri" w:hAnsi="Calibri"/>
          <w:lang w:eastAsia="en-US"/>
        </w:rPr>
      </w:pPr>
    </w:p>
    <w:p w14:paraId="0E01A445" w14:textId="77777777" w:rsidR="000F03B2" w:rsidRPr="000F03B2" w:rsidRDefault="000F03B2" w:rsidP="000F03B2">
      <w:pPr>
        <w:spacing w:after="200" w:line="276" w:lineRule="auto"/>
        <w:jc w:val="both"/>
        <w:rPr>
          <w:rFonts w:ascii="Calibri" w:eastAsia="Calibri" w:hAnsi="Calibri"/>
          <w:lang w:eastAsia="en-US"/>
        </w:rPr>
      </w:pPr>
      <w:r w:rsidRPr="000F03B2">
        <w:rPr>
          <w:rFonts w:ascii="Calibri" w:eastAsia="Calibri" w:hAnsi="Calibri"/>
          <w:lang w:eastAsia="en-US"/>
        </w:rPr>
        <w:t>Sredstva iz Županijskog Proračuna u iznosu od 2.144,00 eura, ostvarena su radi organizacije Županijskog natjecanja u šahu, te aktivnost za Zavičajnu nastavu.</w:t>
      </w:r>
    </w:p>
    <w:p w14:paraId="70079746" w14:textId="77777777" w:rsidR="000F03B2" w:rsidRPr="000F03B2" w:rsidRDefault="000F03B2" w:rsidP="000F03B2">
      <w:pPr>
        <w:spacing w:after="200" w:line="276" w:lineRule="auto"/>
        <w:jc w:val="both"/>
        <w:rPr>
          <w:rFonts w:ascii="Calibri" w:eastAsia="Calibri" w:hAnsi="Calibri"/>
          <w:lang w:eastAsia="en-US"/>
        </w:rPr>
      </w:pPr>
      <w:r w:rsidRPr="000F03B2">
        <w:rPr>
          <w:rFonts w:ascii="Calibri" w:eastAsia="Calibri" w:hAnsi="Calibri"/>
          <w:lang w:eastAsia="en-US"/>
        </w:rPr>
        <w:t>Sredstva iz Državnog Proračuna u iznosu 21.987,43 eura kako slijedi : 17.106,46 eura za sufinanciranje prehrane, 103,50 eura za higijenske potrepštine za djevojčice. Dalje primljeno je 310,00 eura za nabavu lektire, i 4.467,47 eura za nabavu udžbenika za učenike.</w:t>
      </w:r>
    </w:p>
    <w:p w14:paraId="6E4338B6" w14:textId="77777777" w:rsidR="000F03B2" w:rsidRPr="000F03B2" w:rsidRDefault="000F03B2" w:rsidP="000F03B2">
      <w:pPr>
        <w:spacing w:line="280" w:lineRule="exact"/>
        <w:jc w:val="both"/>
        <w:rPr>
          <w:rFonts w:ascii="Calibri" w:eastAsia="Calibri" w:hAnsi="Calibri"/>
          <w:bCs/>
          <w:lang w:eastAsia="en-US"/>
        </w:rPr>
      </w:pPr>
      <w:r w:rsidRPr="000F03B2">
        <w:rPr>
          <w:rFonts w:ascii="Calibri" w:eastAsia="Calibri" w:hAnsi="Calibri"/>
          <w:bCs/>
          <w:lang w:eastAsia="en-US"/>
        </w:rPr>
        <w:t xml:space="preserve">Sredstva sufinanciranja učenika u iznosu 26.670,31 eura utrošena su na plaće produženog boravka i materijalne rashode. </w:t>
      </w:r>
    </w:p>
    <w:p w14:paraId="23E387B1" w14:textId="77777777" w:rsidR="000F03B2" w:rsidRPr="000F03B2" w:rsidRDefault="000F03B2" w:rsidP="000F03B2">
      <w:pPr>
        <w:spacing w:line="280" w:lineRule="exact"/>
        <w:jc w:val="both"/>
        <w:rPr>
          <w:rFonts w:ascii="Calibri" w:eastAsia="Calibri" w:hAnsi="Calibri"/>
          <w:bCs/>
          <w:lang w:eastAsia="en-US"/>
        </w:rPr>
      </w:pPr>
    </w:p>
    <w:p w14:paraId="6AD96897" w14:textId="77777777" w:rsidR="000F03B2" w:rsidRPr="000F03B2" w:rsidRDefault="000F03B2" w:rsidP="000F03B2">
      <w:pPr>
        <w:spacing w:after="200" w:line="276" w:lineRule="auto"/>
        <w:jc w:val="both"/>
        <w:rPr>
          <w:rFonts w:ascii="Calibri" w:eastAsia="Calibri" w:hAnsi="Calibri"/>
          <w:lang w:eastAsia="en-US"/>
        </w:rPr>
      </w:pPr>
      <w:r w:rsidRPr="000F03B2">
        <w:rPr>
          <w:rFonts w:ascii="Calibri" w:eastAsia="Calibri" w:hAnsi="Calibri"/>
          <w:lang w:eastAsia="en-US"/>
        </w:rPr>
        <w:t>Sredstva iz izvora donacija za proračunske korisnike iznose 26.869,87 eura,  odnose se na isplate dnevnica za učitelja u pratnji učenika na raznim terenskim nastavama, prijevoz učenika na terenske nastave, financiranje aktivnosti skladanja pjesme, te snimanje i montaža videa za pjesmu, štampanje kalendara i ostalih promotivnih materijala. Također primljena su sredstva za opremanje učionicama klupama, stolicama, ormarima.</w:t>
      </w:r>
    </w:p>
    <w:p w14:paraId="318E5A26" w14:textId="77777777" w:rsidR="000F03B2" w:rsidRPr="000F03B2" w:rsidRDefault="000F03B2" w:rsidP="000F03B2">
      <w:pPr>
        <w:shd w:val="clear" w:color="auto" w:fill="F2F2F2"/>
        <w:spacing w:line="280" w:lineRule="exact"/>
        <w:jc w:val="both"/>
        <w:rPr>
          <w:rFonts w:ascii="Calibri" w:eastAsia="Calibri" w:hAnsi="Calibri"/>
          <w:i/>
          <w:iCs/>
          <w:color w:val="404040"/>
          <w:lang w:eastAsia="en-US"/>
        </w:rPr>
      </w:pPr>
      <w:r w:rsidRPr="000F03B2">
        <w:rPr>
          <w:rFonts w:ascii="Calibri" w:eastAsia="Calibri" w:hAnsi="Calibri"/>
          <w:i/>
          <w:iCs/>
          <w:color w:val="404040"/>
          <w:lang w:eastAsia="en-US"/>
        </w:rPr>
        <w:t xml:space="preserve">  3.3.2. Rashodi i izdaci</w:t>
      </w:r>
    </w:p>
    <w:p w14:paraId="3D252FDB" w14:textId="77777777" w:rsidR="000F03B2" w:rsidRPr="000F03B2" w:rsidRDefault="000F03B2" w:rsidP="000F03B2">
      <w:pPr>
        <w:spacing w:line="280" w:lineRule="exact"/>
        <w:jc w:val="both"/>
        <w:rPr>
          <w:rFonts w:ascii="Calibri" w:eastAsia="Calibri" w:hAnsi="Calibri" w:cs="Arial"/>
          <w:lang w:eastAsia="en-US"/>
        </w:rPr>
      </w:pPr>
      <w:r w:rsidRPr="000F03B2">
        <w:rPr>
          <w:rFonts w:ascii="Calibri" w:eastAsia="Calibri" w:hAnsi="Calibri" w:cs="Arial"/>
          <w:lang w:eastAsia="en-US"/>
        </w:rPr>
        <w:t xml:space="preserve">Rashodi su ostvareni u iznosu od 940.315,13 eura. Najveću stavku u rashodima, čine izdaci za zaposlene (bruto plaće, doprinosi na plaće i ostali rashodi za zaposlene). </w:t>
      </w:r>
    </w:p>
    <w:p w14:paraId="56A9CC68" w14:textId="77777777" w:rsidR="000F03B2" w:rsidRPr="000F03B2" w:rsidRDefault="000F03B2" w:rsidP="000F03B2">
      <w:pPr>
        <w:spacing w:line="280" w:lineRule="exact"/>
        <w:ind w:left="283"/>
        <w:rPr>
          <w:rFonts w:ascii="Calibri" w:eastAsia="Calibri" w:hAnsi="Calibri"/>
          <w:lang w:eastAsia="en-US"/>
        </w:rPr>
      </w:pPr>
    </w:p>
    <w:p w14:paraId="4B13A88B" w14:textId="77777777" w:rsidR="000F03B2" w:rsidRPr="000F03B2" w:rsidRDefault="000F03B2" w:rsidP="000F03B2">
      <w:pPr>
        <w:shd w:val="clear" w:color="auto" w:fill="F2F2F2"/>
        <w:spacing w:line="280" w:lineRule="exact"/>
        <w:jc w:val="both"/>
        <w:rPr>
          <w:rFonts w:ascii="Calibri" w:eastAsia="Calibri" w:hAnsi="Calibri"/>
          <w:i/>
          <w:iCs/>
          <w:color w:val="404040"/>
          <w:lang w:eastAsia="en-US"/>
        </w:rPr>
      </w:pPr>
      <w:r w:rsidRPr="000F03B2">
        <w:rPr>
          <w:rFonts w:ascii="Calibri" w:eastAsia="Calibri" w:hAnsi="Calibri"/>
          <w:i/>
          <w:iCs/>
          <w:color w:val="404040"/>
          <w:lang w:eastAsia="en-US"/>
        </w:rPr>
        <w:t xml:space="preserve">  3.3.3. Prihodi i rashodi po programima</w:t>
      </w:r>
    </w:p>
    <w:p w14:paraId="4C35B283" w14:textId="77777777" w:rsidR="000F03B2" w:rsidRPr="000F03B2" w:rsidRDefault="000F03B2" w:rsidP="000F03B2">
      <w:pPr>
        <w:spacing w:line="280" w:lineRule="exact"/>
        <w:rPr>
          <w:rFonts w:ascii="Calibri" w:eastAsia="Calibri" w:hAnsi="Calibri" w:cs="Arial"/>
          <w:b/>
          <w:lang w:eastAsia="en-US"/>
        </w:rPr>
      </w:pPr>
    </w:p>
    <w:p w14:paraId="430E3983" w14:textId="77777777" w:rsidR="000F03B2" w:rsidRPr="000F03B2" w:rsidRDefault="000F03B2" w:rsidP="000F03B2">
      <w:pPr>
        <w:shd w:val="clear" w:color="auto" w:fill="D9D9D9"/>
        <w:spacing w:after="60" w:line="276" w:lineRule="auto"/>
        <w:outlineLvl w:val="1"/>
        <w:rPr>
          <w:rFonts w:ascii="Calibri" w:hAnsi="Calibri"/>
          <w:b/>
          <w:lang w:eastAsia="en-US"/>
        </w:rPr>
      </w:pPr>
      <w:bookmarkStart w:id="18" w:name="_Toc107923456"/>
      <w:r w:rsidRPr="000F03B2">
        <w:rPr>
          <w:rFonts w:ascii="Calibri" w:hAnsi="Calibri"/>
          <w:b/>
          <w:lang w:eastAsia="en-US"/>
        </w:rPr>
        <w:t>Programi:</w:t>
      </w:r>
      <w:bookmarkEnd w:id="18"/>
    </w:p>
    <w:p w14:paraId="13C11BFA" w14:textId="77777777" w:rsidR="000F03B2" w:rsidRPr="000F03B2" w:rsidRDefault="000F03B2" w:rsidP="000F03B2">
      <w:pPr>
        <w:spacing w:line="280" w:lineRule="exact"/>
        <w:jc w:val="both"/>
        <w:rPr>
          <w:rFonts w:ascii="Calibri" w:eastAsia="Calibri" w:hAnsi="Calibri" w:cs="Arial"/>
          <w:b/>
          <w:lang w:eastAsia="en-US"/>
        </w:rPr>
      </w:pPr>
    </w:p>
    <w:p w14:paraId="725B00F0" w14:textId="77777777" w:rsidR="000F03B2" w:rsidRPr="000F03B2" w:rsidRDefault="000F03B2" w:rsidP="000F03B2">
      <w:pPr>
        <w:spacing w:line="280" w:lineRule="exact"/>
        <w:rPr>
          <w:rFonts w:ascii="Calibri" w:hAnsi="Calibri" w:cs="Arial"/>
        </w:rPr>
      </w:pPr>
      <w:r w:rsidRPr="000F03B2">
        <w:rPr>
          <w:rFonts w:ascii="Calibri" w:hAnsi="Calibri" w:cs="Arial"/>
          <w:b/>
        </w:rPr>
        <w:lastRenderedPageBreak/>
        <w:t>1</w:t>
      </w:r>
      <w:r w:rsidRPr="000F03B2">
        <w:rPr>
          <w:rFonts w:ascii="Calibri" w:hAnsi="Calibri" w:cs="Arial"/>
        </w:rPr>
        <w:t xml:space="preserve"> - ZAKONSKI STANDARD JAVNIH POTREBA: ODGOJNOOBRAZOVNO, ADMINISTRATIVNO I TEHNIČKO OSOBLJE</w:t>
      </w:r>
    </w:p>
    <w:p w14:paraId="283FDD17" w14:textId="77777777" w:rsidR="000F03B2" w:rsidRPr="000F03B2" w:rsidRDefault="000F03B2" w:rsidP="000F03B2">
      <w:pPr>
        <w:spacing w:line="280" w:lineRule="exact"/>
        <w:jc w:val="both"/>
        <w:rPr>
          <w:rFonts w:ascii="Calibri" w:hAnsi="Calibri" w:cs="Arial"/>
        </w:rPr>
      </w:pPr>
      <w:r w:rsidRPr="000F03B2">
        <w:rPr>
          <w:rFonts w:ascii="Calibri" w:hAnsi="Calibri" w:cs="Arial"/>
        </w:rPr>
        <w:t xml:space="preserve">Za navedeni program realizirana sredstva iznosila su 15.043,00 eura. Rashodi poslovanja odnose se na materijalne rashode, rashode za usluge i ostale nespomenute rashode. U cijelosti se financira iz državnog proračuna, putem decentraliziranih sredstava. </w:t>
      </w:r>
    </w:p>
    <w:p w14:paraId="35119665" w14:textId="77777777" w:rsidR="000F03B2" w:rsidRPr="000F03B2" w:rsidRDefault="000F03B2" w:rsidP="000F03B2">
      <w:pPr>
        <w:spacing w:line="280" w:lineRule="exact"/>
        <w:jc w:val="both"/>
        <w:rPr>
          <w:rFonts w:ascii="Calibri" w:hAnsi="Calibri" w:cs="Arial"/>
        </w:rPr>
      </w:pPr>
    </w:p>
    <w:p w14:paraId="7EC36EC3" w14:textId="77777777" w:rsidR="000F03B2" w:rsidRPr="000F03B2" w:rsidRDefault="000F03B2" w:rsidP="000F03B2">
      <w:pPr>
        <w:spacing w:line="280" w:lineRule="exact"/>
        <w:rPr>
          <w:rFonts w:ascii="Calibri" w:hAnsi="Calibri" w:cs="Arial"/>
        </w:rPr>
      </w:pPr>
      <w:r w:rsidRPr="000F03B2">
        <w:rPr>
          <w:rFonts w:ascii="Calibri" w:hAnsi="Calibri" w:cs="Arial"/>
          <w:b/>
        </w:rPr>
        <w:t>2</w:t>
      </w:r>
      <w:r w:rsidRPr="000F03B2">
        <w:rPr>
          <w:rFonts w:ascii="Calibri" w:hAnsi="Calibri" w:cs="Arial"/>
        </w:rPr>
        <w:t xml:space="preserve"> - PRODUŽENI BORAVAK</w:t>
      </w:r>
    </w:p>
    <w:p w14:paraId="2A7D3962" w14:textId="77777777" w:rsidR="000F03B2" w:rsidRPr="000F03B2" w:rsidRDefault="000F03B2" w:rsidP="000F03B2">
      <w:pPr>
        <w:spacing w:line="280" w:lineRule="exact"/>
        <w:jc w:val="both"/>
        <w:rPr>
          <w:rFonts w:ascii="Calibri" w:hAnsi="Calibri" w:cs="Arial"/>
        </w:rPr>
      </w:pPr>
      <w:r w:rsidRPr="000F03B2">
        <w:rPr>
          <w:rFonts w:ascii="Calibri" w:hAnsi="Calibri" w:cs="Arial"/>
        </w:rPr>
        <w:t>Navedeni program financira se iz proračuna Grada Poreča u iznosu 58.588,69 eura i sufinanciranjem roditelja u iznosu 17.914,16 eura. Rashodi se  odnose na plaće zaposlenih u produženom boravku, te ostale materijalne rashode.</w:t>
      </w:r>
    </w:p>
    <w:p w14:paraId="210F38E6" w14:textId="77777777" w:rsidR="000F03B2" w:rsidRPr="000F03B2" w:rsidRDefault="000F03B2" w:rsidP="000F03B2">
      <w:pPr>
        <w:spacing w:line="280" w:lineRule="exact"/>
        <w:rPr>
          <w:rFonts w:ascii="Calibri" w:hAnsi="Calibri" w:cs="Arial"/>
        </w:rPr>
      </w:pPr>
    </w:p>
    <w:p w14:paraId="6006904B" w14:textId="77777777" w:rsidR="000F03B2" w:rsidRPr="000F03B2" w:rsidRDefault="000F03B2" w:rsidP="000F03B2">
      <w:pPr>
        <w:spacing w:line="280" w:lineRule="exact"/>
        <w:rPr>
          <w:rFonts w:ascii="Calibri" w:hAnsi="Calibri" w:cs="Arial"/>
        </w:rPr>
      </w:pPr>
      <w:r w:rsidRPr="000F03B2">
        <w:rPr>
          <w:rFonts w:ascii="Calibri" w:hAnsi="Calibri" w:cs="Arial"/>
          <w:b/>
        </w:rPr>
        <w:t>3</w:t>
      </w:r>
      <w:r w:rsidRPr="000F03B2">
        <w:rPr>
          <w:rFonts w:ascii="Calibri" w:hAnsi="Calibri" w:cs="Arial"/>
        </w:rPr>
        <w:t>- IZBORNI I DODATNI PROGRAMI</w:t>
      </w:r>
    </w:p>
    <w:p w14:paraId="76DA64AF" w14:textId="77777777" w:rsidR="000F03B2" w:rsidRPr="000F03B2" w:rsidRDefault="000F03B2" w:rsidP="000F03B2">
      <w:pPr>
        <w:spacing w:line="280" w:lineRule="exact"/>
        <w:jc w:val="both"/>
        <w:rPr>
          <w:rFonts w:ascii="Calibri" w:hAnsi="Calibri" w:cs="Arial"/>
        </w:rPr>
      </w:pPr>
      <w:r w:rsidRPr="000F03B2">
        <w:rPr>
          <w:rFonts w:ascii="Calibri" w:hAnsi="Calibri" w:cs="Arial"/>
        </w:rPr>
        <w:t>Sredstva za realizaciju programa  financirana su iz proračuna Grada Poreča u iznosu 1.541,15 eura.</w:t>
      </w:r>
    </w:p>
    <w:p w14:paraId="33558CCE" w14:textId="77777777" w:rsidR="000F03B2" w:rsidRPr="000F03B2" w:rsidRDefault="000F03B2" w:rsidP="000F03B2">
      <w:pPr>
        <w:spacing w:line="280" w:lineRule="exact"/>
        <w:jc w:val="both"/>
        <w:rPr>
          <w:rFonts w:ascii="Calibri" w:hAnsi="Calibri" w:cs="Arial"/>
        </w:rPr>
      </w:pPr>
      <w:r w:rsidRPr="000F03B2">
        <w:rPr>
          <w:rFonts w:ascii="Calibri" w:hAnsi="Calibri" w:cs="Arial"/>
        </w:rPr>
        <w:t xml:space="preserve">U sklopu tog programa primljena su sredstva iz državnog proračuna, u iznosu od 3.566,05 eura, za organizaciju aktiva i nabavu materijala za održavanje istih, te nabavu </w:t>
      </w:r>
      <w:r w:rsidRPr="000F03B2">
        <w:rPr>
          <w:rFonts w:ascii="Calibri" w:eastAsia="Calibri" w:hAnsi="Calibri" w:cs="Arial"/>
          <w:lang w:eastAsia="zh-CN"/>
        </w:rPr>
        <w:t xml:space="preserve"> dijagnostičkih instrumenata u svrhu psihološke, socijalno pedagoške, edukacijsko – rehabilitacijske procijene funkcionalnih sposobnosti i mentalnog zdravlja učenika.</w:t>
      </w:r>
    </w:p>
    <w:p w14:paraId="74077ECB" w14:textId="77777777" w:rsidR="000F03B2" w:rsidRPr="000F03B2" w:rsidRDefault="000F03B2" w:rsidP="000F03B2">
      <w:pPr>
        <w:spacing w:line="280" w:lineRule="exact"/>
        <w:jc w:val="both"/>
        <w:rPr>
          <w:rFonts w:ascii="Calibri" w:hAnsi="Calibri" w:cs="Arial"/>
        </w:rPr>
      </w:pPr>
      <w:r w:rsidRPr="000F03B2">
        <w:rPr>
          <w:rFonts w:ascii="Calibri" w:hAnsi="Calibri" w:cs="Arial"/>
        </w:rPr>
        <w:t>U sklopu tog programa financirali su se rashodi nastali za organizaciju natjecanja u šahu. Sredstva primljena iz Županijskog Proračuna u iznosu 844,00 eura.</w:t>
      </w:r>
    </w:p>
    <w:p w14:paraId="5E982848" w14:textId="77777777" w:rsidR="000F03B2" w:rsidRPr="000F03B2" w:rsidRDefault="000F03B2" w:rsidP="000F03B2">
      <w:pPr>
        <w:spacing w:line="280" w:lineRule="exact"/>
        <w:rPr>
          <w:rFonts w:ascii="Calibri" w:hAnsi="Calibri" w:cs="Arial"/>
        </w:rPr>
      </w:pPr>
    </w:p>
    <w:p w14:paraId="0E4E39C9" w14:textId="77777777" w:rsidR="000F03B2" w:rsidRPr="000F03B2" w:rsidRDefault="000F03B2" w:rsidP="000F03B2">
      <w:pPr>
        <w:spacing w:line="280" w:lineRule="exact"/>
        <w:rPr>
          <w:rFonts w:ascii="Calibri" w:hAnsi="Calibri" w:cs="Arial"/>
        </w:rPr>
      </w:pPr>
      <w:r w:rsidRPr="000F03B2">
        <w:rPr>
          <w:rFonts w:ascii="Calibri" w:hAnsi="Calibri" w:cs="Arial"/>
          <w:b/>
        </w:rPr>
        <w:t>4</w:t>
      </w:r>
      <w:r w:rsidRPr="000F03B2">
        <w:rPr>
          <w:rFonts w:ascii="Calibri" w:hAnsi="Calibri" w:cs="Arial"/>
        </w:rPr>
        <w:t>- SUFINANCIRANJE UČENIKA ZA PREHRANU, IZLETE I DRUGE PROGRAME</w:t>
      </w:r>
    </w:p>
    <w:p w14:paraId="6A0B8F83" w14:textId="77777777" w:rsidR="000F03B2" w:rsidRPr="000F03B2" w:rsidRDefault="000F03B2" w:rsidP="000F03B2">
      <w:pPr>
        <w:spacing w:line="280" w:lineRule="exact"/>
        <w:jc w:val="both"/>
        <w:rPr>
          <w:rFonts w:ascii="Calibri" w:hAnsi="Calibri" w:cs="Arial"/>
        </w:rPr>
      </w:pPr>
      <w:r w:rsidRPr="000F03B2">
        <w:rPr>
          <w:rFonts w:ascii="Calibri" w:hAnsi="Calibri" w:cs="Arial"/>
        </w:rPr>
        <w:t>Navedeni program je u cijelosti financiran participacijom roditelja a iznosi 8.756,15 eura. Rashode čine najvećim djelom materijalni rashodi, odnosno  financiranje školske kuhinje.</w:t>
      </w:r>
    </w:p>
    <w:p w14:paraId="588D76F8" w14:textId="77777777" w:rsidR="000F03B2" w:rsidRPr="000F03B2" w:rsidRDefault="000F03B2" w:rsidP="000F03B2">
      <w:pPr>
        <w:spacing w:line="280" w:lineRule="exact"/>
        <w:jc w:val="both"/>
        <w:rPr>
          <w:rFonts w:ascii="Calibri" w:hAnsi="Calibri" w:cs="Arial"/>
        </w:rPr>
      </w:pPr>
      <w:r w:rsidRPr="000F03B2">
        <w:rPr>
          <w:rFonts w:ascii="Calibri" w:hAnsi="Calibri" w:cs="Arial"/>
        </w:rPr>
        <w:t>U toj aktivnosti se nalaze Pomoći iz državnog proračuna gradu, u iznosu 17.106,46 eura, za sufinanciranje školske prehrane.</w:t>
      </w:r>
    </w:p>
    <w:p w14:paraId="4619F4E4" w14:textId="77777777" w:rsidR="000F03B2" w:rsidRPr="000F03B2" w:rsidRDefault="000F03B2" w:rsidP="000F03B2">
      <w:pPr>
        <w:spacing w:line="280" w:lineRule="exact"/>
        <w:jc w:val="both"/>
        <w:rPr>
          <w:rFonts w:ascii="Calibri" w:hAnsi="Calibri" w:cs="Arial"/>
        </w:rPr>
      </w:pPr>
      <w:r w:rsidRPr="000F03B2">
        <w:rPr>
          <w:rFonts w:ascii="Calibri" w:hAnsi="Calibri" w:cs="Arial"/>
        </w:rPr>
        <w:t>Pomoći iz državnog proračuna za korisnike za nabavu higijenskih potrepština, u iznosu 103,50 eura.</w:t>
      </w:r>
    </w:p>
    <w:p w14:paraId="6CD49EC6" w14:textId="77777777" w:rsidR="000F03B2" w:rsidRPr="000F03B2" w:rsidRDefault="000F03B2" w:rsidP="000F03B2">
      <w:pPr>
        <w:spacing w:line="280" w:lineRule="exact"/>
        <w:jc w:val="both"/>
        <w:rPr>
          <w:rFonts w:ascii="Calibri" w:hAnsi="Calibri" w:cs="Arial"/>
        </w:rPr>
      </w:pPr>
      <w:r w:rsidRPr="000F03B2">
        <w:rPr>
          <w:rFonts w:ascii="Calibri" w:hAnsi="Calibri" w:cs="Arial"/>
        </w:rPr>
        <w:t>U sklopu tog programa realiziran je program koji se financira donacijom Talijanske unije  za isplatu dnevnica za praćenje učenika na razna natjecanja, izlete ili druge aktivnosti, te nabava literature za praćenje nastave, skladanje pjesme, štampanje kalendara i drugih materijala, u iznosu 12.372,58 eura.</w:t>
      </w:r>
    </w:p>
    <w:p w14:paraId="33DC0ADD" w14:textId="77777777" w:rsidR="000F03B2" w:rsidRPr="000F03B2" w:rsidRDefault="000F03B2" w:rsidP="000F03B2">
      <w:pPr>
        <w:spacing w:line="280" w:lineRule="exact"/>
        <w:rPr>
          <w:rFonts w:ascii="Calibri" w:hAnsi="Calibri" w:cs="Arial"/>
        </w:rPr>
      </w:pPr>
    </w:p>
    <w:p w14:paraId="1B99A0B8" w14:textId="77777777" w:rsidR="000F03B2" w:rsidRPr="000F03B2" w:rsidRDefault="000F03B2" w:rsidP="000F03B2">
      <w:pPr>
        <w:spacing w:line="280" w:lineRule="exact"/>
        <w:rPr>
          <w:rFonts w:ascii="Calibri" w:hAnsi="Calibri" w:cs="Arial"/>
        </w:rPr>
      </w:pPr>
    </w:p>
    <w:p w14:paraId="6FB783EA" w14:textId="77777777" w:rsidR="000F03B2" w:rsidRPr="000F03B2" w:rsidRDefault="000F03B2" w:rsidP="000F03B2">
      <w:pPr>
        <w:spacing w:line="280" w:lineRule="exact"/>
        <w:rPr>
          <w:rFonts w:ascii="Calibri" w:hAnsi="Calibri" w:cs="Arial"/>
        </w:rPr>
      </w:pPr>
      <w:r w:rsidRPr="000F03B2">
        <w:rPr>
          <w:rFonts w:ascii="Calibri" w:hAnsi="Calibri" w:cs="Arial"/>
          <w:b/>
        </w:rPr>
        <w:t>5-</w:t>
      </w:r>
      <w:r w:rsidRPr="000F03B2">
        <w:rPr>
          <w:rFonts w:ascii="Calibri" w:hAnsi="Calibri" w:cs="Arial"/>
        </w:rPr>
        <w:t xml:space="preserve"> OBJEKTI ŠKOLSKIH ZGRADA I ŠIRE JAVNE POTREBE</w:t>
      </w:r>
    </w:p>
    <w:p w14:paraId="6E4C9660" w14:textId="77777777" w:rsidR="000F03B2" w:rsidRPr="000F03B2" w:rsidRDefault="000F03B2" w:rsidP="000F03B2">
      <w:pPr>
        <w:spacing w:line="280" w:lineRule="exact"/>
        <w:jc w:val="both"/>
        <w:rPr>
          <w:rFonts w:ascii="Calibri" w:hAnsi="Calibri" w:cs="Arial"/>
        </w:rPr>
      </w:pPr>
      <w:r w:rsidRPr="000F03B2">
        <w:rPr>
          <w:rFonts w:ascii="Calibri" w:hAnsi="Calibri" w:cs="Arial"/>
        </w:rPr>
        <w:t>Navedeni program je financiran sredstvima iz proračuna Grada Poreča u iznosu od 38.613,07 eura. Rashodi obuhvaćaju materijalne i tekuće troškove za redovan rad.</w:t>
      </w:r>
    </w:p>
    <w:p w14:paraId="0B31D026" w14:textId="77777777" w:rsidR="000F03B2" w:rsidRPr="000F03B2" w:rsidRDefault="000F03B2" w:rsidP="000F03B2">
      <w:pPr>
        <w:spacing w:line="280" w:lineRule="exact"/>
        <w:jc w:val="both"/>
        <w:rPr>
          <w:rFonts w:ascii="Calibri" w:hAnsi="Calibri" w:cs="Arial"/>
        </w:rPr>
      </w:pPr>
    </w:p>
    <w:p w14:paraId="110AEB3E" w14:textId="77777777" w:rsidR="000F03B2" w:rsidRPr="000F03B2" w:rsidRDefault="000F03B2" w:rsidP="000F03B2">
      <w:pPr>
        <w:spacing w:line="280" w:lineRule="exact"/>
        <w:rPr>
          <w:rFonts w:ascii="Calibri" w:hAnsi="Calibri" w:cs="Arial"/>
        </w:rPr>
      </w:pPr>
      <w:r w:rsidRPr="000F03B2">
        <w:rPr>
          <w:rFonts w:ascii="Calibri" w:hAnsi="Calibri" w:cs="Arial"/>
          <w:b/>
        </w:rPr>
        <w:t>6</w:t>
      </w:r>
      <w:r w:rsidRPr="000F03B2">
        <w:rPr>
          <w:rFonts w:ascii="Calibri" w:hAnsi="Calibri" w:cs="Arial"/>
        </w:rPr>
        <w:t>- PROGRAM ŠKOLA NACIONALNIH MANJINA</w:t>
      </w:r>
    </w:p>
    <w:p w14:paraId="6AEF6E28" w14:textId="77777777" w:rsidR="000F03B2" w:rsidRPr="000F03B2" w:rsidRDefault="000F03B2" w:rsidP="000F03B2">
      <w:pPr>
        <w:spacing w:line="280" w:lineRule="exact"/>
        <w:jc w:val="both"/>
        <w:rPr>
          <w:rFonts w:ascii="Calibri" w:hAnsi="Calibri" w:cs="Arial"/>
        </w:rPr>
      </w:pPr>
      <w:r w:rsidRPr="000F03B2">
        <w:rPr>
          <w:rFonts w:ascii="Calibri" w:hAnsi="Calibri" w:cs="Arial"/>
        </w:rPr>
        <w:t>Ovaj program financiran je u cijelosti sredstvima iz gradskog proračuna u iznosu 1.521,99 eura.</w:t>
      </w:r>
    </w:p>
    <w:p w14:paraId="7E61DD0E" w14:textId="77777777" w:rsidR="000F03B2" w:rsidRPr="000F03B2" w:rsidRDefault="000F03B2" w:rsidP="000F03B2">
      <w:pPr>
        <w:spacing w:line="280" w:lineRule="exact"/>
        <w:rPr>
          <w:rFonts w:ascii="Calibri" w:hAnsi="Calibri" w:cs="Arial"/>
        </w:rPr>
      </w:pPr>
    </w:p>
    <w:p w14:paraId="0B6A4AEA" w14:textId="77777777" w:rsidR="000F03B2" w:rsidRPr="000F03B2" w:rsidRDefault="000F03B2" w:rsidP="000F03B2">
      <w:pPr>
        <w:spacing w:line="280" w:lineRule="exact"/>
        <w:rPr>
          <w:rFonts w:ascii="Calibri" w:hAnsi="Calibri" w:cs="Arial"/>
        </w:rPr>
      </w:pPr>
      <w:r w:rsidRPr="000F03B2">
        <w:rPr>
          <w:rFonts w:ascii="Calibri" w:hAnsi="Calibri" w:cs="Arial"/>
          <w:b/>
        </w:rPr>
        <w:t>7</w:t>
      </w:r>
      <w:r w:rsidRPr="000F03B2">
        <w:rPr>
          <w:rFonts w:ascii="Calibri" w:hAnsi="Calibri" w:cs="Arial"/>
        </w:rPr>
        <w:t>- REDOVITI PROGRAM ODGOJA I OBRAZOVANJA</w:t>
      </w:r>
    </w:p>
    <w:p w14:paraId="07C8AAFC" w14:textId="77777777" w:rsidR="000F03B2" w:rsidRPr="000F03B2" w:rsidRDefault="000F03B2" w:rsidP="000F03B2">
      <w:pPr>
        <w:spacing w:line="280" w:lineRule="exact"/>
        <w:jc w:val="both"/>
        <w:rPr>
          <w:rFonts w:ascii="Calibri" w:hAnsi="Calibri" w:cs="Arial"/>
        </w:rPr>
      </w:pPr>
      <w:r w:rsidRPr="000F03B2">
        <w:rPr>
          <w:rFonts w:ascii="Calibri" w:hAnsi="Calibri" w:cs="Arial"/>
        </w:rPr>
        <w:t>Navedeni program je u cijelosti financiran iz sredstava gradskog proračuna u iznosu 57.318,34 eura. Rashodi čine plaće djelatnika, te materijalne troškove za redovito poslovanje.</w:t>
      </w:r>
    </w:p>
    <w:p w14:paraId="38542CF6" w14:textId="77777777" w:rsidR="000F03B2" w:rsidRPr="000F03B2" w:rsidRDefault="000F03B2" w:rsidP="000F03B2">
      <w:pPr>
        <w:spacing w:line="280" w:lineRule="exact"/>
        <w:jc w:val="both"/>
        <w:rPr>
          <w:rFonts w:ascii="Calibri" w:hAnsi="Calibri" w:cs="Arial"/>
        </w:rPr>
      </w:pPr>
    </w:p>
    <w:p w14:paraId="104DA1AD" w14:textId="77777777" w:rsidR="000F03B2" w:rsidRPr="000F03B2" w:rsidRDefault="000F03B2" w:rsidP="000F03B2">
      <w:pPr>
        <w:spacing w:line="280" w:lineRule="exact"/>
        <w:jc w:val="both"/>
        <w:rPr>
          <w:rFonts w:ascii="Calibri" w:hAnsi="Calibri" w:cs="Arial"/>
        </w:rPr>
      </w:pPr>
      <w:r w:rsidRPr="000F03B2">
        <w:rPr>
          <w:rFonts w:ascii="Calibri" w:hAnsi="Calibri" w:cs="Arial"/>
          <w:b/>
        </w:rPr>
        <w:t>8</w:t>
      </w:r>
      <w:r w:rsidRPr="000F03B2">
        <w:rPr>
          <w:rFonts w:ascii="Calibri" w:hAnsi="Calibri" w:cs="Arial"/>
        </w:rPr>
        <w:t>- PRIJATELJSTVO BEZ GRANICA</w:t>
      </w:r>
    </w:p>
    <w:p w14:paraId="0D402831" w14:textId="77777777" w:rsidR="000F03B2" w:rsidRPr="000F03B2" w:rsidRDefault="000F03B2" w:rsidP="000F03B2">
      <w:pPr>
        <w:spacing w:line="280" w:lineRule="exact"/>
        <w:jc w:val="both"/>
        <w:rPr>
          <w:rFonts w:ascii="Calibri" w:hAnsi="Calibri" w:cs="Arial"/>
        </w:rPr>
      </w:pPr>
      <w:r w:rsidRPr="000F03B2">
        <w:rPr>
          <w:rFonts w:ascii="Calibri" w:hAnsi="Calibri" w:cs="Arial"/>
        </w:rPr>
        <w:t>Navedeni program je u cijelosti financiran iz sredstva gradskog proračuna u iznosu 752,80 eura.</w:t>
      </w:r>
    </w:p>
    <w:p w14:paraId="71529812" w14:textId="77777777" w:rsidR="000F03B2" w:rsidRPr="000F03B2" w:rsidRDefault="000F03B2" w:rsidP="000F03B2">
      <w:pPr>
        <w:spacing w:line="280" w:lineRule="exact"/>
        <w:jc w:val="both"/>
        <w:rPr>
          <w:rFonts w:ascii="Calibri" w:hAnsi="Calibri" w:cs="Arial"/>
        </w:rPr>
      </w:pPr>
    </w:p>
    <w:p w14:paraId="08A0D431" w14:textId="77777777" w:rsidR="000F03B2" w:rsidRPr="000F03B2" w:rsidRDefault="000F03B2" w:rsidP="000F03B2">
      <w:pPr>
        <w:spacing w:line="280" w:lineRule="exact"/>
        <w:jc w:val="both"/>
        <w:rPr>
          <w:rFonts w:ascii="Calibri" w:hAnsi="Calibri" w:cs="Arial"/>
        </w:rPr>
      </w:pPr>
      <w:r w:rsidRPr="000F03B2">
        <w:rPr>
          <w:rFonts w:ascii="Calibri" w:hAnsi="Calibri" w:cs="Arial"/>
          <w:b/>
        </w:rPr>
        <w:t>9</w:t>
      </w:r>
      <w:r w:rsidRPr="000F03B2">
        <w:rPr>
          <w:rFonts w:ascii="Calibri" w:hAnsi="Calibri" w:cs="Arial"/>
        </w:rPr>
        <w:t>- ZAVIČAJNA NASTAVA</w:t>
      </w:r>
    </w:p>
    <w:p w14:paraId="1CF913C6" w14:textId="77777777" w:rsidR="000F03B2" w:rsidRPr="000F03B2" w:rsidRDefault="000F03B2" w:rsidP="000F03B2">
      <w:pPr>
        <w:spacing w:after="200" w:line="276" w:lineRule="auto"/>
        <w:contextualSpacing/>
        <w:jc w:val="both"/>
        <w:rPr>
          <w:rFonts w:ascii="Calibri" w:hAnsi="Calibri" w:cs="Arial"/>
        </w:rPr>
      </w:pPr>
      <w:r w:rsidRPr="000F03B2">
        <w:rPr>
          <w:rFonts w:ascii="Calibri" w:hAnsi="Calibri" w:cs="Arial"/>
        </w:rPr>
        <w:lastRenderedPageBreak/>
        <w:t>Navedeni program je u cijelosti financiran od Istarske Županije za realizaciju aktivnosti u iznosu od 1.300,00 eura.</w:t>
      </w:r>
    </w:p>
    <w:p w14:paraId="1A7860B5" w14:textId="77777777" w:rsidR="000F03B2" w:rsidRPr="000F03B2" w:rsidRDefault="000F03B2" w:rsidP="000F03B2">
      <w:pPr>
        <w:spacing w:after="200" w:line="276" w:lineRule="auto"/>
        <w:contextualSpacing/>
        <w:jc w:val="both"/>
        <w:rPr>
          <w:rFonts w:ascii="Calibri" w:hAnsi="Calibri" w:cs="Arial"/>
        </w:rPr>
      </w:pPr>
    </w:p>
    <w:p w14:paraId="1722C810" w14:textId="77777777" w:rsidR="000F03B2" w:rsidRPr="000F03B2" w:rsidRDefault="000F03B2" w:rsidP="000F03B2">
      <w:pPr>
        <w:spacing w:line="280" w:lineRule="exact"/>
        <w:jc w:val="both"/>
        <w:rPr>
          <w:rFonts w:ascii="Calibri" w:hAnsi="Calibri" w:cs="Arial"/>
        </w:rPr>
      </w:pPr>
      <w:r w:rsidRPr="000F03B2">
        <w:rPr>
          <w:rFonts w:ascii="Calibri" w:hAnsi="Calibri" w:cs="Arial"/>
          <w:b/>
        </w:rPr>
        <w:t>11</w:t>
      </w:r>
      <w:r w:rsidRPr="000F03B2">
        <w:rPr>
          <w:rFonts w:ascii="Calibri" w:hAnsi="Calibri" w:cs="Arial"/>
        </w:rPr>
        <w:t>-NABAVA OPREME – MINIMALNI STANDARD</w:t>
      </w:r>
    </w:p>
    <w:p w14:paraId="2C61CC28" w14:textId="77777777" w:rsidR="000F03B2" w:rsidRPr="000F03B2" w:rsidRDefault="000F03B2" w:rsidP="000F03B2">
      <w:pPr>
        <w:spacing w:line="280" w:lineRule="exact"/>
        <w:jc w:val="both"/>
        <w:rPr>
          <w:rFonts w:ascii="Calibri" w:hAnsi="Calibri" w:cs="Arial"/>
        </w:rPr>
      </w:pPr>
      <w:r w:rsidRPr="000F03B2">
        <w:rPr>
          <w:rFonts w:ascii="Calibri" w:hAnsi="Calibri" w:cs="Arial"/>
        </w:rPr>
        <w:t>Navedeni program financiran je iz sredstva državnog proračuna, putem decentraliziranih sredstava, za nabavku uredske opreme u iznosu 4.511,00 eura, te dodatno ulaganje na građevinskim objektima u iznosu 2.375,00 eura za zamjenu škura.</w:t>
      </w:r>
    </w:p>
    <w:p w14:paraId="3EE1D2CE" w14:textId="77777777" w:rsidR="000F03B2" w:rsidRPr="000F03B2" w:rsidRDefault="000F03B2" w:rsidP="000F03B2">
      <w:pPr>
        <w:spacing w:line="280" w:lineRule="exact"/>
        <w:jc w:val="both"/>
        <w:rPr>
          <w:rFonts w:ascii="Calibri" w:hAnsi="Calibri" w:cs="Arial"/>
          <w:b/>
          <w:bCs/>
        </w:rPr>
      </w:pPr>
    </w:p>
    <w:p w14:paraId="7860EC1E" w14:textId="77777777" w:rsidR="000F03B2" w:rsidRPr="000F03B2" w:rsidRDefault="000F03B2" w:rsidP="000F03B2">
      <w:pPr>
        <w:spacing w:line="280" w:lineRule="exact"/>
        <w:rPr>
          <w:rFonts w:ascii="Calibri" w:hAnsi="Calibri" w:cs="Arial"/>
        </w:rPr>
      </w:pPr>
      <w:r w:rsidRPr="000F03B2">
        <w:rPr>
          <w:rFonts w:ascii="Calibri" w:hAnsi="Calibri" w:cs="Arial"/>
          <w:b/>
          <w:bCs/>
        </w:rPr>
        <w:t>12</w:t>
      </w:r>
      <w:r w:rsidRPr="000F03B2">
        <w:rPr>
          <w:rFonts w:ascii="Calibri" w:hAnsi="Calibri" w:cs="Arial"/>
        </w:rPr>
        <w:t>– NABAVA OPREME ZA ŠKOLU IZNAD MINIMALNOG STANDARDA</w:t>
      </w:r>
    </w:p>
    <w:p w14:paraId="394F3F73" w14:textId="77777777" w:rsidR="000F03B2" w:rsidRPr="000F03B2" w:rsidRDefault="000F03B2" w:rsidP="000F03B2">
      <w:pPr>
        <w:spacing w:line="280" w:lineRule="exact"/>
        <w:jc w:val="both"/>
        <w:rPr>
          <w:rFonts w:ascii="Calibri" w:hAnsi="Calibri" w:cs="Arial"/>
        </w:rPr>
      </w:pPr>
      <w:r w:rsidRPr="000F03B2">
        <w:rPr>
          <w:rFonts w:ascii="Calibri" w:hAnsi="Calibri" w:cs="Arial"/>
        </w:rPr>
        <w:t>Programom se financiraju sredstva za nabavu iz različitih izvora, kako slijedi :</w:t>
      </w:r>
    </w:p>
    <w:p w14:paraId="3041DEB1" w14:textId="77777777" w:rsidR="000F03B2" w:rsidRPr="000F03B2" w:rsidRDefault="000F03B2" w:rsidP="000F03B2">
      <w:pPr>
        <w:spacing w:line="280" w:lineRule="exact"/>
        <w:rPr>
          <w:rFonts w:ascii="Calibri" w:hAnsi="Calibri" w:cs="Arial"/>
        </w:rPr>
      </w:pPr>
      <w:r w:rsidRPr="000F03B2">
        <w:rPr>
          <w:rFonts w:ascii="Calibri" w:hAnsi="Calibri" w:cs="Arial"/>
        </w:rPr>
        <w:t>Opći prihodi i primici za usluge tekućeg održavanja u iznosu 4.000,00 euro.</w:t>
      </w:r>
    </w:p>
    <w:p w14:paraId="6A0903D1" w14:textId="77777777" w:rsidR="000F03B2" w:rsidRPr="000F03B2" w:rsidRDefault="000F03B2" w:rsidP="000F03B2">
      <w:pPr>
        <w:spacing w:line="280" w:lineRule="exact"/>
        <w:rPr>
          <w:rFonts w:ascii="Calibri" w:hAnsi="Calibri" w:cs="Arial"/>
        </w:rPr>
      </w:pPr>
      <w:r w:rsidRPr="000F03B2">
        <w:rPr>
          <w:rFonts w:ascii="Calibri" w:hAnsi="Calibri" w:cs="Arial"/>
        </w:rPr>
        <w:t>Donacije za proračunske korisnike u iznosu 7.181,66 euro za nabavu školskih klupa, stolica i ormara, te opreme za ostale namjene.</w:t>
      </w:r>
    </w:p>
    <w:p w14:paraId="76E448C2" w14:textId="77777777" w:rsidR="000F03B2" w:rsidRPr="000F03B2" w:rsidRDefault="000F03B2" w:rsidP="000F03B2">
      <w:pPr>
        <w:spacing w:line="280" w:lineRule="exact"/>
        <w:rPr>
          <w:rFonts w:ascii="Calibri" w:hAnsi="Calibri" w:cs="Arial"/>
        </w:rPr>
      </w:pPr>
    </w:p>
    <w:p w14:paraId="2EC82088" w14:textId="77777777" w:rsidR="000F03B2" w:rsidRPr="000F03B2" w:rsidRDefault="000F03B2" w:rsidP="000F03B2">
      <w:pPr>
        <w:spacing w:line="280" w:lineRule="exact"/>
        <w:rPr>
          <w:rFonts w:ascii="Calibri" w:hAnsi="Calibri" w:cs="Arial"/>
        </w:rPr>
      </w:pPr>
      <w:r w:rsidRPr="000F03B2">
        <w:rPr>
          <w:rFonts w:ascii="Calibri" w:hAnsi="Calibri" w:cs="Arial"/>
          <w:b/>
        </w:rPr>
        <w:t>13</w:t>
      </w:r>
      <w:r w:rsidRPr="000F03B2">
        <w:rPr>
          <w:rFonts w:ascii="Calibri" w:hAnsi="Calibri" w:cs="Arial"/>
        </w:rPr>
        <w:t>- POMOĆI IZ DRŽAVNOG PRORAČUNA</w:t>
      </w:r>
    </w:p>
    <w:p w14:paraId="4E94C42B" w14:textId="77777777" w:rsidR="000F03B2" w:rsidRPr="000F03B2" w:rsidRDefault="000F03B2" w:rsidP="000F03B2">
      <w:pPr>
        <w:spacing w:line="280" w:lineRule="exact"/>
        <w:rPr>
          <w:rFonts w:ascii="Calibri" w:hAnsi="Calibri" w:cs="Arial"/>
        </w:rPr>
      </w:pPr>
      <w:r w:rsidRPr="000F03B2">
        <w:rPr>
          <w:rFonts w:ascii="Calibri" w:hAnsi="Calibri" w:cs="Arial"/>
        </w:rPr>
        <w:t>U navedenom programu primljena su sredstva u iznosu 4.470,97 za nabavku udžbenika, te 310,00 eura za nabavu školske lektire.</w:t>
      </w:r>
    </w:p>
    <w:p w14:paraId="3C367964" w14:textId="77777777" w:rsidR="000F03B2" w:rsidRPr="000F03B2" w:rsidRDefault="000F03B2" w:rsidP="000F03B2">
      <w:pPr>
        <w:spacing w:line="280" w:lineRule="exact"/>
        <w:rPr>
          <w:rFonts w:ascii="Calibri" w:hAnsi="Calibri" w:cs="Arial"/>
        </w:rPr>
      </w:pPr>
    </w:p>
    <w:p w14:paraId="10DBCE05" w14:textId="77777777" w:rsidR="000F03B2" w:rsidRPr="000F03B2" w:rsidRDefault="000F03B2" w:rsidP="000F03B2">
      <w:pPr>
        <w:spacing w:line="280" w:lineRule="exact"/>
        <w:rPr>
          <w:rFonts w:ascii="Calibri" w:hAnsi="Calibri" w:cs="Arial"/>
        </w:rPr>
      </w:pPr>
    </w:p>
    <w:p w14:paraId="5B7B3D61" w14:textId="77777777" w:rsidR="000F03B2" w:rsidRPr="000F03B2" w:rsidRDefault="000F03B2" w:rsidP="000F03B2">
      <w:pPr>
        <w:spacing w:line="280" w:lineRule="exact"/>
        <w:rPr>
          <w:rFonts w:ascii="Calibri" w:hAnsi="Calibri" w:cs="Arial"/>
        </w:rPr>
      </w:pPr>
      <w:r w:rsidRPr="000F03B2">
        <w:rPr>
          <w:rFonts w:ascii="Calibri" w:hAnsi="Calibri" w:cs="Arial"/>
          <w:b/>
        </w:rPr>
        <w:t xml:space="preserve">14 </w:t>
      </w:r>
      <w:r w:rsidRPr="000F03B2">
        <w:rPr>
          <w:rFonts w:ascii="Calibri" w:hAnsi="Calibri" w:cs="Arial"/>
        </w:rPr>
        <w:t>– OSNOVNO ŠKOLSTVO  - MZO</w:t>
      </w:r>
    </w:p>
    <w:p w14:paraId="21EE887C" w14:textId="77777777" w:rsidR="000F03B2" w:rsidRPr="000F03B2" w:rsidRDefault="000F03B2" w:rsidP="000F03B2">
      <w:pPr>
        <w:spacing w:line="280" w:lineRule="exact"/>
        <w:rPr>
          <w:rFonts w:ascii="Calibri" w:hAnsi="Calibri" w:cs="Arial"/>
        </w:rPr>
      </w:pPr>
      <w:r w:rsidRPr="000F03B2">
        <w:rPr>
          <w:rFonts w:ascii="Calibri" w:hAnsi="Calibri" w:cs="Arial"/>
        </w:rPr>
        <w:t>Navedena aktivnost odnosi se na pomoći iz državnog proračuna za korisnike, za plaće za redovan rad, ostale rashode za zaposlene, naknade za prijevoz te pristojbe i naknade u iznosu od 696.854,38 eura.</w:t>
      </w:r>
    </w:p>
    <w:p w14:paraId="56F6B325" w14:textId="77777777" w:rsidR="000F03B2" w:rsidRPr="000F03B2" w:rsidRDefault="000F03B2" w:rsidP="000F03B2">
      <w:pPr>
        <w:spacing w:line="280" w:lineRule="exact"/>
        <w:rPr>
          <w:rFonts w:ascii="Calibri" w:hAnsi="Calibri" w:cs="Arial"/>
        </w:rPr>
      </w:pPr>
    </w:p>
    <w:p w14:paraId="514371D3" w14:textId="77777777" w:rsidR="000F03B2" w:rsidRPr="000F03B2" w:rsidRDefault="000F03B2" w:rsidP="000F03B2">
      <w:pPr>
        <w:spacing w:line="280" w:lineRule="exact"/>
        <w:rPr>
          <w:rFonts w:ascii="Calibri" w:hAnsi="Calibri" w:cs="Arial"/>
        </w:rPr>
      </w:pPr>
    </w:p>
    <w:p w14:paraId="23728E43" w14:textId="77777777" w:rsidR="000F03B2" w:rsidRPr="000F03B2" w:rsidRDefault="000F03B2" w:rsidP="000F03B2">
      <w:pPr>
        <w:spacing w:line="280" w:lineRule="exact"/>
        <w:rPr>
          <w:rFonts w:ascii="Calibri" w:hAnsi="Calibri" w:cs="Arial"/>
        </w:rPr>
      </w:pPr>
    </w:p>
    <w:p w14:paraId="7CC85550" w14:textId="77777777" w:rsidR="000F03B2" w:rsidRPr="000F03B2" w:rsidRDefault="000F03B2" w:rsidP="000F03B2">
      <w:pPr>
        <w:suppressAutoHyphens/>
        <w:spacing w:after="200" w:line="276" w:lineRule="auto"/>
        <w:jc w:val="both"/>
        <w:rPr>
          <w:rFonts w:ascii="Calibri" w:eastAsia="Calibri" w:hAnsi="Calibri" w:cs="Calibri"/>
          <w:sz w:val="22"/>
          <w:szCs w:val="22"/>
          <w:lang w:eastAsia="zh-CN"/>
        </w:rPr>
      </w:pPr>
      <w:r w:rsidRPr="000F03B2">
        <w:rPr>
          <w:rFonts w:ascii="Calibri" w:eastAsia="Calibri" w:hAnsi="Calibri" w:cs="Calibri"/>
          <w:lang w:eastAsia="zh-CN"/>
        </w:rPr>
        <w:t>U Poreču, 25. lipnja 2026. godine</w:t>
      </w:r>
    </w:p>
    <w:p w14:paraId="2C7DC803" w14:textId="77777777" w:rsidR="000F03B2" w:rsidRPr="000F03B2" w:rsidRDefault="000F03B2" w:rsidP="000F03B2">
      <w:pPr>
        <w:suppressAutoHyphens/>
        <w:spacing w:after="200" w:line="276" w:lineRule="auto"/>
        <w:ind w:left="6372" w:firstLine="108"/>
        <w:jc w:val="both"/>
        <w:rPr>
          <w:rFonts w:ascii="Calibri" w:eastAsia="Calibri" w:hAnsi="Calibri" w:cs="Calibri"/>
          <w:lang w:eastAsia="zh-CN"/>
        </w:rPr>
      </w:pPr>
    </w:p>
    <w:p w14:paraId="706EEEEF" w14:textId="5FC95DA3" w:rsidR="000F03B2" w:rsidRPr="000F03B2" w:rsidRDefault="000F03B2" w:rsidP="000F03B2">
      <w:pPr>
        <w:suppressAutoHyphens/>
        <w:spacing w:after="200" w:line="276" w:lineRule="auto"/>
        <w:ind w:left="6372" w:firstLine="108"/>
        <w:jc w:val="both"/>
        <w:rPr>
          <w:rFonts w:ascii="Calibri" w:eastAsia="Calibri" w:hAnsi="Calibri" w:cs="Calibri"/>
          <w:sz w:val="22"/>
          <w:szCs w:val="22"/>
          <w:lang w:eastAsia="zh-CN"/>
        </w:rPr>
      </w:pPr>
      <w:r>
        <w:rPr>
          <w:rFonts w:ascii="Calibri" w:eastAsia="Calibri" w:hAnsi="Calibri" w:cs="Calibri"/>
          <w:lang w:eastAsia="zh-CN"/>
        </w:rPr>
        <w:t xml:space="preserve">       </w:t>
      </w:r>
      <w:r w:rsidRPr="000F03B2">
        <w:rPr>
          <w:rFonts w:ascii="Calibri" w:eastAsia="Calibri" w:hAnsi="Calibri" w:cs="Calibri"/>
          <w:lang w:eastAsia="zh-CN"/>
        </w:rPr>
        <w:t>Ravnateljica</w:t>
      </w:r>
    </w:p>
    <w:p w14:paraId="6AD12A7A" w14:textId="58A435C8" w:rsidR="000F03B2" w:rsidRPr="000F03B2" w:rsidRDefault="000F03B2" w:rsidP="000F03B2">
      <w:pPr>
        <w:suppressAutoHyphens/>
        <w:spacing w:after="200"/>
        <w:ind w:left="5760" w:firstLine="720"/>
        <w:jc w:val="both"/>
        <w:rPr>
          <w:rFonts w:ascii="Calibri" w:eastAsia="Calibri" w:hAnsi="Calibri" w:cs="Calibri"/>
          <w:sz w:val="22"/>
          <w:szCs w:val="22"/>
          <w:lang w:eastAsia="zh-CN"/>
        </w:rPr>
      </w:pPr>
      <w:r w:rsidRPr="000F03B2">
        <w:rPr>
          <w:rFonts w:ascii="Calibri" w:eastAsia="Calibri" w:hAnsi="Calibri" w:cs="Calibri"/>
          <w:lang w:eastAsia="zh-CN"/>
        </w:rPr>
        <w:t xml:space="preserve">__________________ </w:t>
      </w:r>
      <w:r w:rsidRPr="000F03B2">
        <w:rPr>
          <w:rFonts w:ascii="Calibri" w:eastAsia="Calibri" w:hAnsi="Calibri" w:cs="Calibri"/>
          <w:lang w:eastAsia="zh-CN"/>
        </w:rPr>
        <w:tab/>
      </w:r>
      <w:r>
        <w:rPr>
          <w:rFonts w:ascii="Calibri" w:eastAsia="Calibri" w:hAnsi="Calibri" w:cs="Calibri"/>
          <w:lang w:eastAsia="zh-CN"/>
        </w:rPr>
        <w:t xml:space="preserve">       </w:t>
      </w:r>
      <w:r w:rsidRPr="000F03B2">
        <w:rPr>
          <w:rFonts w:ascii="Calibri" w:eastAsia="Calibri" w:hAnsi="Calibri" w:cs="Calibri"/>
          <w:lang w:eastAsia="zh-CN"/>
        </w:rPr>
        <w:t>Ester Zarli, prof.</w:t>
      </w:r>
    </w:p>
    <w:p w14:paraId="75577AA3" w14:textId="77777777" w:rsidR="000F03B2" w:rsidRPr="000F03B2" w:rsidRDefault="000F03B2" w:rsidP="000F03B2">
      <w:pPr>
        <w:suppressAutoHyphens/>
        <w:spacing w:after="200" w:line="276" w:lineRule="auto"/>
        <w:jc w:val="both"/>
        <w:rPr>
          <w:rFonts w:ascii="Calibri" w:eastAsia="Calibri" w:hAnsi="Calibri" w:cs="Calibri"/>
          <w:lang w:eastAsia="zh-CN"/>
        </w:rPr>
      </w:pPr>
    </w:p>
    <w:p w14:paraId="3E826D36" w14:textId="77777777" w:rsidR="000F03B2" w:rsidRPr="000F03B2" w:rsidRDefault="000F03B2" w:rsidP="000F03B2">
      <w:pPr>
        <w:suppressAutoHyphens/>
        <w:spacing w:after="200" w:line="276" w:lineRule="auto"/>
        <w:jc w:val="both"/>
        <w:rPr>
          <w:rFonts w:ascii="Calibri" w:eastAsia="Calibri" w:hAnsi="Calibri" w:cs="Calibri"/>
          <w:lang w:eastAsia="zh-CN"/>
        </w:rPr>
      </w:pPr>
    </w:p>
    <w:p w14:paraId="2CA47EFE" w14:textId="77777777" w:rsidR="000F03B2" w:rsidRPr="000F03B2" w:rsidRDefault="000F03B2" w:rsidP="000F03B2">
      <w:pPr>
        <w:suppressAutoHyphens/>
        <w:spacing w:after="200" w:line="276" w:lineRule="auto"/>
        <w:jc w:val="center"/>
        <w:rPr>
          <w:rFonts w:ascii="Calibri" w:eastAsia="Calibri" w:hAnsi="Calibri" w:cs="Calibri"/>
          <w:sz w:val="22"/>
          <w:szCs w:val="22"/>
          <w:lang w:eastAsia="zh-CN"/>
        </w:rPr>
      </w:pPr>
      <w:r w:rsidRPr="000F03B2">
        <w:rPr>
          <w:rFonts w:ascii="Calibri" w:eastAsia="Calibri" w:hAnsi="Calibri" w:cs="Calibri"/>
          <w:lang w:eastAsia="zh-CN"/>
        </w:rPr>
        <w:t>KLASA:  602-01/26-01/01   URBROJ:2163-6-6-01-26-01</w:t>
      </w:r>
    </w:p>
    <w:p w14:paraId="4EA609D5" w14:textId="46A983EC" w:rsidR="000F03B2" w:rsidRDefault="000F03B2" w:rsidP="000F03B2">
      <w:pPr>
        <w:rPr>
          <w:b/>
          <w:bCs/>
        </w:rPr>
      </w:pPr>
      <w:r>
        <w:rPr>
          <w:b/>
          <w:bCs/>
          <w:noProof/>
        </w:rPr>
        <w:lastRenderedPageBreak/>
        <w:drawing>
          <wp:inline distT="0" distB="0" distL="0" distR="0" wp14:anchorId="7036DF81" wp14:editId="6929EA4B">
            <wp:extent cx="5759450" cy="814197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pic:cNvPicPr/>
                  </pic:nvPicPr>
                  <pic:blipFill>
                    <a:blip r:embed="rId14" cstate="screen">
                      <a:extLst>
                        <a:ext uri="{28A0092B-C50C-407E-A947-70E740481C1C}">
                          <a14:useLocalDpi xmlns:a14="http://schemas.microsoft.com/office/drawing/2010/main"/>
                        </a:ext>
                      </a:extLst>
                    </a:blip>
                    <a:stretch>
                      <a:fillRect/>
                    </a:stretch>
                  </pic:blipFill>
                  <pic:spPr>
                    <a:xfrm>
                      <a:off x="0" y="0"/>
                      <a:ext cx="5759450" cy="8141970"/>
                    </a:xfrm>
                    <a:prstGeom prst="rect">
                      <a:avLst/>
                    </a:prstGeom>
                  </pic:spPr>
                </pic:pic>
              </a:graphicData>
            </a:graphic>
          </wp:inline>
        </w:drawing>
      </w:r>
    </w:p>
    <w:p w14:paraId="2CFA681C" w14:textId="77777777" w:rsidR="000F03B2" w:rsidRDefault="000F03B2" w:rsidP="00A357AB">
      <w:pPr>
        <w:jc w:val="center"/>
        <w:rPr>
          <w:b/>
          <w:bCs/>
        </w:rPr>
      </w:pPr>
    </w:p>
    <w:p w14:paraId="3E1FB7A2" w14:textId="77777777" w:rsidR="000F03B2" w:rsidRDefault="000F03B2" w:rsidP="00A357AB">
      <w:pPr>
        <w:jc w:val="center"/>
        <w:rPr>
          <w:b/>
          <w:bCs/>
        </w:rPr>
      </w:pPr>
    </w:p>
    <w:p w14:paraId="365CB057" w14:textId="77777777" w:rsidR="000F03B2" w:rsidRDefault="000F03B2" w:rsidP="00A357AB">
      <w:pPr>
        <w:jc w:val="center"/>
        <w:rPr>
          <w:b/>
          <w:bCs/>
        </w:rPr>
      </w:pPr>
    </w:p>
    <w:p w14:paraId="03747030" w14:textId="77777777" w:rsidR="000F03B2" w:rsidRDefault="000F03B2" w:rsidP="000F03B2">
      <w:pPr>
        <w:rPr>
          <w:b/>
          <w:bCs/>
        </w:rPr>
      </w:pPr>
    </w:p>
    <w:p w14:paraId="23C87CBF" w14:textId="6AAFDDDE" w:rsidR="00A357AB" w:rsidRDefault="00C6699C" w:rsidP="00A357AB">
      <w:pPr>
        <w:jc w:val="center"/>
        <w:rPr>
          <w:b/>
          <w:bCs/>
        </w:rPr>
      </w:pPr>
      <w:r>
        <w:rPr>
          <w:b/>
          <w:bCs/>
        </w:rPr>
        <w:lastRenderedPageBreak/>
        <w:t>OBRAZLOŽENJE</w:t>
      </w:r>
    </w:p>
    <w:p w14:paraId="5D667F3B" w14:textId="77777777" w:rsidR="000A5084" w:rsidRDefault="000A5084" w:rsidP="00A357AB">
      <w:pPr>
        <w:jc w:val="center"/>
        <w:rPr>
          <w:b/>
          <w:bCs/>
        </w:rPr>
      </w:pPr>
    </w:p>
    <w:p w14:paraId="402BDE17" w14:textId="54BC681A" w:rsidR="00706BAD" w:rsidRDefault="00C6699C" w:rsidP="00053D9E">
      <w:pPr>
        <w:ind w:right="-144"/>
        <w:jc w:val="both"/>
        <w:rPr>
          <w:b/>
          <w:bCs/>
        </w:rPr>
      </w:pPr>
      <w:r>
        <w:rPr>
          <w:b/>
          <w:bCs/>
        </w:rPr>
        <w:t>PRAVNA OSNOVA:</w:t>
      </w:r>
    </w:p>
    <w:p w14:paraId="6DF3E228" w14:textId="36CC26FB" w:rsidR="00CB15A1" w:rsidRDefault="00CB15A1" w:rsidP="00053D9E">
      <w:pPr>
        <w:ind w:right="-144"/>
        <w:jc w:val="both"/>
      </w:pPr>
      <w:r>
        <w:t xml:space="preserve">Pravna osnova za donošenje Odluke o prihvaćanju </w:t>
      </w:r>
      <w:r w:rsidR="004D706B">
        <w:t>Izvješća o radu</w:t>
      </w:r>
      <w:r>
        <w:t xml:space="preserve"> </w:t>
      </w:r>
      <w:r w:rsidR="00585FE4">
        <w:t>i f</w:t>
      </w:r>
      <w:r w:rsidR="00837C1D">
        <w:t xml:space="preserve">inancijskog izvješća </w:t>
      </w:r>
      <w:r w:rsidR="004D706B">
        <w:t xml:space="preserve">Talijanske osnovne škole </w:t>
      </w:r>
      <w:r w:rsidR="00837C1D">
        <w:t xml:space="preserve">- Scuola elementare italiana </w:t>
      </w:r>
      <w:r w:rsidR="004D706B">
        <w:t>„Bernardo Parentin“ Poreč-Parenzo</w:t>
      </w:r>
      <w:r w:rsidR="0080776A">
        <w:t xml:space="preserve"> </w:t>
      </w:r>
      <w:r>
        <w:t xml:space="preserve">za </w:t>
      </w:r>
      <w:r w:rsidR="00E47FC4">
        <w:t>20</w:t>
      </w:r>
      <w:r w:rsidR="00CD1115">
        <w:t>2</w:t>
      </w:r>
      <w:r w:rsidR="00961870">
        <w:t>5</w:t>
      </w:r>
      <w:r>
        <w:t xml:space="preserve">. </w:t>
      </w:r>
      <w:r w:rsidR="005E1F42">
        <w:t>godinu</w:t>
      </w:r>
      <w:r>
        <w:t xml:space="preserve"> je Statut Grada Poreča</w:t>
      </w:r>
      <w:r w:rsidR="00E45575">
        <w:t>-</w:t>
      </w:r>
      <w:r>
        <w:t xml:space="preserve">Parenzo </w:t>
      </w:r>
      <w:r w:rsidRPr="00731B82">
        <w:t>(„Službeni glasnik Grada Poreča</w:t>
      </w:r>
      <w:r w:rsidR="00E45575">
        <w:t>-Parenzo</w:t>
      </w:r>
      <w:r w:rsidRPr="00731B82">
        <w:t xml:space="preserve">“ broj </w:t>
      </w:r>
      <w:r w:rsidR="00E47FC4">
        <w:t>2/13</w:t>
      </w:r>
      <w:r w:rsidR="00CD1115">
        <w:t>,</w:t>
      </w:r>
      <w:r w:rsidR="00060412">
        <w:t xml:space="preserve"> 10</w:t>
      </w:r>
      <w:r w:rsidR="00DB45C9">
        <w:t>/</w:t>
      </w:r>
      <w:r w:rsidR="00060412">
        <w:t>18</w:t>
      </w:r>
      <w:r w:rsidR="00961870">
        <w:t xml:space="preserve">, </w:t>
      </w:r>
      <w:r w:rsidR="00CD1115">
        <w:t>2/21</w:t>
      </w:r>
      <w:r w:rsidR="00961870">
        <w:t xml:space="preserve"> i 12/24</w:t>
      </w:r>
      <w:r w:rsidRPr="00731B82">
        <w:t>)</w:t>
      </w:r>
      <w:r>
        <w:t xml:space="preserve"> i Odluka o izvršavanju proračuna Grada Poreča</w:t>
      </w:r>
      <w:r w:rsidR="0080776A">
        <w:t>-Parenzo</w:t>
      </w:r>
      <w:r>
        <w:t xml:space="preserve"> za </w:t>
      </w:r>
      <w:r w:rsidR="00E47FC4">
        <w:t>20</w:t>
      </w:r>
      <w:r w:rsidR="009F2A73">
        <w:t>2</w:t>
      </w:r>
      <w:r w:rsidR="00961870">
        <w:t>6</w:t>
      </w:r>
      <w:r>
        <w:t xml:space="preserve">. godinu („Službeni glasnik Grada Poreča-Parenzo“ broj </w:t>
      </w:r>
      <w:r w:rsidR="00961870">
        <w:t>23</w:t>
      </w:r>
      <w:r w:rsidR="00A66624">
        <w:t>/</w:t>
      </w:r>
      <w:r w:rsidR="00CD1115">
        <w:t>2</w:t>
      </w:r>
      <w:r w:rsidR="00961870">
        <w:t>5</w:t>
      </w:r>
      <w:r>
        <w:t>).</w:t>
      </w:r>
    </w:p>
    <w:p w14:paraId="40381583" w14:textId="77777777" w:rsidR="00CB15A1" w:rsidRDefault="00CB15A1" w:rsidP="00053D9E">
      <w:pPr>
        <w:ind w:right="-144"/>
        <w:jc w:val="both"/>
      </w:pPr>
      <w:r>
        <w:t xml:space="preserve">Člankom 41. stavak 1. Statuta Grada Poreča-Parenzo određeno je da Gradsko vijeće, između ostalih poslova taksativno navedenih u tom članku, donosi odluke i druge opće akte kojima se uređuju pitanja iz samoupravnog djelokruga Grada.  </w:t>
      </w:r>
    </w:p>
    <w:p w14:paraId="01B33E29" w14:textId="5AF28C87" w:rsidR="00961870" w:rsidRDefault="00961870" w:rsidP="00961870">
      <w:pPr>
        <w:autoSpaceDE w:val="0"/>
        <w:autoSpaceDN w:val="0"/>
        <w:adjustRightInd w:val="0"/>
        <w:ind w:right="-2"/>
        <w:jc w:val="both"/>
        <w:rPr>
          <w:rFonts w:eastAsia="Calibri"/>
          <w:lang w:eastAsia="en-US"/>
        </w:rPr>
      </w:pPr>
      <w:bookmarkStart w:id="19" w:name="_Hlk233877449"/>
      <w:r w:rsidRPr="008676AA">
        <w:t xml:space="preserve">Člankom 30. stavak 2. Odluke o izvršavanju proračuna Grada Poreča-Parenzo za 2026. godinu određeno je da su </w:t>
      </w:r>
      <w:r w:rsidRPr="008676AA">
        <w:rPr>
          <w:rFonts w:eastAsia="TimesNewRomanPSMT"/>
          <w:lang w:eastAsia="en-US"/>
        </w:rPr>
        <w:t xml:space="preserve">trgovačka društva u većinskom vlasništvu Grada i </w:t>
      </w:r>
      <w:r w:rsidRPr="008676AA">
        <w:rPr>
          <w:rFonts w:eastAsia="Calibri"/>
          <w:lang w:eastAsia="en-US"/>
        </w:rPr>
        <w:t xml:space="preserve">gradske ustanove, </w:t>
      </w:r>
      <w:r w:rsidRPr="008676AA">
        <w:rPr>
          <w:rFonts w:eastAsia="TimesNewRomanPSMT"/>
          <w:lang w:eastAsia="en-US"/>
        </w:rPr>
        <w:t>dužn</w:t>
      </w:r>
      <w:r w:rsidRPr="008676AA">
        <w:rPr>
          <w:rFonts w:eastAsia="Calibri"/>
          <w:lang w:eastAsia="en-US"/>
        </w:rPr>
        <w:t>i podnijeti Grad</w:t>
      </w:r>
      <w:r w:rsidRPr="008676AA">
        <w:rPr>
          <w:rFonts w:eastAsia="TimesNewRomanPSMT"/>
          <w:lang w:eastAsia="en-US"/>
        </w:rPr>
        <w:t>skom vijeću financijska izvješća te izvješća o radu</w:t>
      </w:r>
      <w:r w:rsidRPr="008676AA">
        <w:rPr>
          <w:rFonts w:eastAsia="Calibri"/>
          <w:lang w:eastAsia="en-US"/>
        </w:rPr>
        <w:t>, u roku od najkasnije 6 mjeseci nakon isteka poslovne godine.</w:t>
      </w:r>
    </w:p>
    <w:p w14:paraId="26060424" w14:textId="77777777" w:rsidR="00C6699C" w:rsidRPr="008676AA" w:rsidRDefault="00C6699C" w:rsidP="00961870">
      <w:pPr>
        <w:autoSpaceDE w:val="0"/>
        <w:autoSpaceDN w:val="0"/>
        <w:adjustRightInd w:val="0"/>
        <w:ind w:right="-2"/>
        <w:jc w:val="both"/>
        <w:rPr>
          <w:rFonts w:eastAsia="TimesNewRomanPSMT"/>
          <w:lang w:eastAsia="en-US"/>
        </w:rPr>
      </w:pPr>
    </w:p>
    <w:bookmarkEnd w:id="19"/>
    <w:p w14:paraId="4692FB2F" w14:textId="5B210E7D" w:rsidR="00706BAD" w:rsidRDefault="00C6699C" w:rsidP="00053D9E">
      <w:pPr>
        <w:tabs>
          <w:tab w:val="left" w:pos="993"/>
        </w:tabs>
        <w:ind w:right="-144"/>
        <w:jc w:val="both"/>
        <w:rPr>
          <w:b/>
          <w:bCs/>
        </w:rPr>
      </w:pPr>
      <w:r>
        <w:rPr>
          <w:b/>
          <w:bCs/>
        </w:rPr>
        <w:t>OCJENA STANJA:</w:t>
      </w:r>
    </w:p>
    <w:p w14:paraId="0FBB1E8E" w14:textId="35FDEAE6" w:rsidR="00F96F9C" w:rsidRDefault="005E1F42" w:rsidP="00053D9E">
      <w:pPr>
        <w:ind w:right="-144"/>
        <w:jc w:val="both"/>
      </w:pPr>
      <w:r>
        <w:t>Ravnatelj</w:t>
      </w:r>
      <w:r w:rsidR="00A43BBA">
        <w:t>ica</w:t>
      </w:r>
      <w:r w:rsidR="00667CA9">
        <w:t xml:space="preserve"> </w:t>
      </w:r>
      <w:r w:rsidR="004D706B">
        <w:t>Talijanske osnovne škole</w:t>
      </w:r>
      <w:r w:rsidR="00F37591">
        <w:t>,</w:t>
      </w:r>
      <w:r w:rsidR="00585FE4">
        <w:t xml:space="preserve"> </w:t>
      </w:r>
      <w:r w:rsidR="004D706B">
        <w:t>Ester Zarli</w:t>
      </w:r>
      <w:r>
        <w:t>, dostavi</w:t>
      </w:r>
      <w:r w:rsidR="00A43BBA">
        <w:t>la</w:t>
      </w:r>
      <w:r w:rsidR="00667CA9">
        <w:t xml:space="preserve"> </w:t>
      </w:r>
      <w:r w:rsidR="003D2AB4">
        <w:t>je Gradu Poreču</w:t>
      </w:r>
      <w:r w:rsidR="00B23DC0">
        <w:t>-Parenzo</w:t>
      </w:r>
      <w:r w:rsidR="00F96F9C">
        <w:t xml:space="preserve"> </w:t>
      </w:r>
      <w:r w:rsidR="00961870">
        <w:t>1</w:t>
      </w:r>
      <w:r w:rsidR="009F2A73">
        <w:t>.</w:t>
      </w:r>
      <w:r w:rsidR="00A66624">
        <w:t xml:space="preserve"> </w:t>
      </w:r>
      <w:r w:rsidR="00961870">
        <w:t>srp</w:t>
      </w:r>
      <w:r w:rsidR="009F2A73">
        <w:t>nja 202</w:t>
      </w:r>
      <w:r w:rsidR="00961870">
        <w:t>6</w:t>
      </w:r>
      <w:r w:rsidR="00F96F9C">
        <w:t>. godine</w:t>
      </w:r>
      <w:r w:rsidR="003D2AB4">
        <w:t>, putem Upravnog o</w:t>
      </w:r>
      <w:r w:rsidR="00F416C2">
        <w:t>djela za društvene djelatnosti</w:t>
      </w:r>
      <w:r w:rsidR="00200EBD">
        <w:t>,</w:t>
      </w:r>
      <w:r w:rsidR="00D455C8">
        <w:t xml:space="preserve"> </w:t>
      </w:r>
      <w:r w:rsidR="00667CA9">
        <w:t>Izvješ</w:t>
      </w:r>
      <w:r w:rsidR="003F3A75">
        <w:t>će</w:t>
      </w:r>
      <w:r w:rsidR="00340ADB">
        <w:t xml:space="preserve"> o </w:t>
      </w:r>
      <w:r w:rsidR="00E2716D">
        <w:t>radu</w:t>
      </w:r>
      <w:r w:rsidR="00340ADB">
        <w:t xml:space="preserve"> </w:t>
      </w:r>
      <w:r w:rsidR="00E2716D">
        <w:t>i</w:t>
      </w:r>
      <w:r w:rsidR="00585FE4">
        <w:t xml:space="preserve"> f</w:t>
      </w:r>
      <w:r w:rsidR="007C2CC0">
        <w:t>inancijsk</w:t>
      </w:r>
      <w:r w:rsidR="00E2716D">
        <w:t>o</w:t>
      </w:r>
      <w:r w:rsidR="007C2CC0">
        <w:t xml:space="preserve"> izvješ</w:t>
      </w:r>
      <w:r w:rsidR="003F3A75">
        <w:t>će</w:t>
      </w:r>
      <w:r w:rsidR="00340ADB">
        <w:t xml:space="preserve"> </w:t>
      </w:r>
      <w:r w:rsidR="00667CA9">
        <w:t>ove</w:t>
      </w:r>
      <w:r w:rsidR="00F37591">
        <w:t xml:space="preserve"> </w:t>
      </w:r>
      <w:r w:rsidR="00F262F7">
        <w:t>š</w:t>
      </w:r>
      <w:r w:rsidR="00F37591">
        <w:t>k</w:t>
      </w:r>
      <w:r>
        <w:t xml:space="preserve">ole </w:t>
      </w:r>
      <w:r w:rsidR="00667CA9">
        <w:t xml:space="preserve">za </w:t>
      </w:r>
      <w:r w:rsidR="00E47FC4">
        <w:t>20</w:t>
      </w:r>
      <w:r w:rsidR="00CD1115">
        <w:t>2</w:t>
      </w:r>
      <w:r w:rsidR="00961870">
        <w:t>5</w:t>
      </w:r>
      <w:r w:rsidR="00667CA9">
        <w:t xml:space="preserve">. </w:t>
      </w:r>
      <w:r w:rsidR="003D2AB4">
        <w:t>g</w:t>
      </w:r>
      <w:r w:rsidR="00667CA9">
        <w:t>odinu</w:t>
      </w:r>
      <w:r w:rsidR="003D2AB4">
        <w:t>.</w:t>
      </w:r>
      <w:r w:rsidR="00667CA9">
        <w:t xml:space="preserve"> </w:t>
      </w:r>
    </w:p>
    <w:p w14:paraId="188FF751" w14:textId="1E35B96A" w:rsidR="00A43BBA" w:rsidRDefault="00A43BBA" w:rsidP="00053D9E">
      <w:pPr>
        <w:ind w:right="-144"/>
        <w:jc w:val="both"/>
      </w:pPr>
      <w:r>
        <w:t>Školsk</w:t>
      </w:r>
      <w:r w:rsidR="003E5C1E">
        <w:t>i odbor razmatra</w:t>
      </w:r>
      <w:r w:rsidR="009F2A73">
        <w:t>o je i prihvatio</w:t>
      </w:r>
      <w:r w:rsidR="003E5C1E">
        <w:t xml:space="preserve"> Izvješća</w:t>
      </w:r>
      <w:r>
        <w:t xml:space="preserve"> na sjednici održanoj </w:t>
      </w:r>
      <w:r w:rsidR="00F262F7">
        <w:t>2</w:t>
      </w:r>
      <w:r w:rsidR="00961870">
        <w:t>9</w:t>
      </w:r>
      <w:r w:rsidR="009F2A73">
        <w:t>. lipnja 202</w:t>
      </w:r>
      <w:r w:rsidR="00961870">
        <w:t>6</w:t>
      </w:r>
      <w:r>
        <w:t>. godine.</w:t>
      </w:r>
    </w:p>
    <w:p w14:paraId="0E16CF7C" w14:textId="77777777" w:rsidR="00C6699C" w:rsidRDefault="00C6699C" w:rsidP="00053D9E">
      <w:pPr>
        <w:ind w:right="-144"/>
        <w:jc w:val="both"/>
      </w:pPr>
    </w:p>
    <w:p w14:paraId="660FAE13" w14:textId="701ACA2C" w:rsidR="00706BAD" w:rsidRDefault="00C6699C" w:rsidP="00053D9E">
      <w:pPr>
        <w:ind w:right="-144"/>
        <w:jc w:val="both"/>
        <w:rPr>
          <w:b/>
          <w:bCs/>
        </w:rPr>
      </w:pPr>
      <w:r>
        <w:rPr>
          <w:b/>
          <w:bCs/>
        </w:rPr>
        <w:t>OSNOVNA PITANJA KOJA TREBA UREDITI ODLUKOM:</w:t>
      </w:r>
    </w:p>
    <w:p w14:paraId="0295EBF8" w14:textId="4ECADEB0" w:rsidR="00667CA9" w:rsidRDefault="00667CA9" w:rsidP="00053D9E">
      <w:pPr>
        <w:tabs>
          <w:tab w:val="left" w:pos="993"/>
        </w:tabs>
        <w:ind w:right="-144"/>
        <w:jc w:val="both"/>
      </w:pPr>
      <w:r w:rsidRPr="00667CA9">
        <w:rPr>
          <w:bCs/>
        </w:rPr>
        <w:t xml:space="preserve">Predloženom Odlukom </w:t>
      </w:r>
      <w:r w:rsidR="003D2AB4">
        <w:rPr>
          <w:bCs/>
        </w:rPr>
        <w:t xml:space="preserve">prihvaća se </w:t>
      </w:r>
      <w:r w:rsidR="00A43BBA">
        <w:rPr>
          <w:bCs/>
        </w:rPr>
        <w:t>Izvješ</w:t>
      </w:r>
      <w:r w:rsidR="00A36321">
        <w:rPr>
          <w:bCs/>
        </w:rPr>
        <w:t xml:space="preserve">će </w:t>
      </w:r>
      <w:r w:rsidR="00A43BBA">
        <w:rPr>
          <w:bCs/>
        </w:rPr>
        <w:t>o radu</w:t>
      </w:r>
      <w:r w:rsidR="003D2AB4">
        <w:rPr>
          <w:bCs/>
        </w:rPr>
        <w:t xml:space="preserve"> </w:t>
      </w:r>
      <w:r w:rsidR="00585FE4">
        <w:rPr>
          <w:bCs/>
        </w:rPr>
        <w:t>i f</w:t>
      </w:r>
      <w:r w:rsidR="00A36321">
        <w:rPr>
          <w:bCs/>
        </w:rPr>
        <w:t xml:space="preserve">inancijsko izvješće </w:t>
      </w:r>
      <w:r w:rsidR="004D706B">
        <w:t xml:space="preserve">Talijanske osnovne škole </w:t>
      </w:r>
      <w:r w:rsidR="00A36321">
        <w:t xml:space="preserve">- Scuola elementare italiana </w:t>
      </w:r>
      <w:r w:rsidR="004D706B">
        <w:t>„Bernardo Parentin“ Poreč-Parenzo</w:t>
      </w:r>
      <w:r w:rsidR="00CB15A1">
        <w:t xml:space="preserve"> za </w:t>
      </w:r>
      <w:r w:rsidR="00E47FC4">
        <w:t>20</w:t>
      </w:r>
      <w:r w:rsidR="00CD1115">
        <w:t>2</w:t>
      </w:r>
      <w:r w:rsidR="00961870">
        <w:t>5</w:t>
      </w:r>
      <w:r w:rsidR="0026117B">
        <w:t xml:space="preserve">. </w:t>
      </w:r>
      <w:r w:rsidR="003D2AB4">
        <w:t>godinu.</w:t>
      </w:r>
    </w:p>
    <w:p w14:paraId="57CDE492" w14:textId="77777777" w:rsidR="00C6699C" w:rsidRPr="00667CA9" w:rsidRDefault="00C6699C" w:rsidP="00053D9E">
      <w:pPr>
        <w:tabs>
          <w:tab w:val="left" w:pos="993"/>
        </w:tabs>
        <w:ind w:right="-144"/>
        <w:jc w:val="both"/>
        <w:rPr>
          <w:bCs/>
        </w:rPr>
      </w:pPr>
    </w:p>
    <w:p w14:paraId="4C8A2D22" w14:textId="5106E8C7" w:rsidR="00667CA9" w:rsidRDefault="00C6699C" w:rsidP="00053D9E">
      <w:pPr>
        <w:ind w:right="-144"/>
        <w:jc w:val="both"/>
        <w:rPr>
          <w:b/>
          <w:bCs/>
        </w:rPr>
      </w:pPr>
      <w:r>
        <w:rPr>
          <w:b/>
          <w:bCs/>
        </w:rPr>
        <w:t>CILJ DONOŠENJA ODLUKE:</w:t>
      </w:r>
    </w:p>
    <w:p w14:paraId="6BF2595A" w14:textId="111CFE53" w:rsidR="00667CA9" w:rsidRDefault="00667CA9" w:rsidP="00053D9E">
      <w:pPr>
        <w:ind w:right="-144"/>
        <w:jc w:val="both"/>
        <w:rPr>
          <w:bCs/>
        </w:rPr>
      </w:pPr>
      <w:r w:rsidRPr="0019107E">
        <w:rPr>
          <w:bCs/>
        </w:rPr>
        <w:t>Sv</w:t>
      </w:r>
      <w:r w:rsidRPr="008377DC">
        <w:rPr>
          <w:bCs/>
        </w:rPr>
        <w:t>rha izvještavanja</w:t>
      </w:r>
      <w:r>
        <w:rPr>
          <w:b/>
          <w:bCs/>
        </w:rPr>
        <w:t xml:space="preserve"> </w:t>
      </w:r>
      <w:r w:rsidRPr="008377DC">
        <w:rPr>
          <w:bCs/>
        </w:rPr>
        <w:t xml:space="preserve">je </w:t>
      </w:r>
      <w:r>
        <w:rPr>
          <w:bCs/>
        </w:rPr>
        <w:t>upoznavanje i praćenje organizacije, načina i uvjeta rada, programskih aktivnosti</w:t>
      </w:r>
      <w:r w:rsidR="00E10C7E">
        <w:rPr>
          <w:bCs/>
        </w:rPr>
        <w:t>, te</w:t>
      </w:r>
      <w:r w:rsidR="003D2AB4">
        <w:rPr>
          <w:bCs/>
        </w:rPr>
        <w:t xml:space="preserve"> </w:t>
      </w:r>
      <w:r w:rsidR="00865C32">
        <w:rPr>
          <w:bCs/>
        </w:rPr>
        <w:t xml:space="preserve">financijskih pokazatelja </w:t>
      </w:r>
      <w:r w:rsidR="00A90525">
        <w:rPr>
          <w:bCs/>
        </w:rPr>
        <w:t>ustanove.</w:t>
      </w:r>
      <w:r>
        <w:rPr>
          <w:bCs/>
        </w:rPr>
        <w:t xml:space="preserve"> </w:t>
      </w:r>
    </w:p>
    <w:p w14:paraId="20557C70" w14:textId="77777777" w:rsidR="00C6699C" w:rsidRPr="000B614D" w:rsidRDefault="00C6699C" w:rsidP="00053D9E">
      <w:pPr>
        <w:ind w:right="-144"/>
        <w:jc w:val="both"/>
        <w:rPr>
          <w:bCs/>
        </w:rPr>
      </w:pPr>
    </w:p>
    <w:p w14:paraId="4B5AC708" w14:textId="13FA8FD1" w:rsidR="00706BAD" w:rsidRPr="00100E52" w:rsidRDefault="00C6699C" w:rsidP="00053D9E">
      <w:pPr>
        <w:tabs>
          <w:tab w:val="left" w:pos="993"/>
        </w:tabs>
        <w:ind w:right="-144"/>
        <w:jc w:val="both"/>
        <w:rPr>
          <w:b/>
          <w:bCs/>
        </w:rPr>
      </w:pPr>
      <w:r w:rsidRPr="00100E52">
        <w:rPr>
          <w:b/>
          <w:bCs/>
        </w:rPr>
        <w:t xml:space="preserve">SREDSTVA POTREBNA ZA OSTVARENJE </w:t>
      </w:r>
      <w:r>
        <w:rPr>
          <w:b/>
          <w:bCs/>
        </w:rPr>
        <w:t>ODLUKE</w:t>
      </w:r>
      <w:r w:rsidRPr="00100E52">
        <w:rPr>
          <w:b/>
          <w:bCs/>
        </w:rPr>
        <w:t>:</w:t>
      </w:r>
    </w:p>
    <w:p w14:paraId="74926920" w14:textId="77777777" w:rsidR="00667CA9" w:rsidRDefault="00667CA9" w:rsidP="00053D9E">
      <w:pPr>
        <w:ind w:right="-144"/>
        <w:jc w:val="both"/>
        <w:rPr>
          <w:bCs/>
        </w:rPr>
      </w:pPr>
      <w:r>
        <w:rPr>
          <w:bCs/>
        </w:rPr>
        <w:t>Za</w:t>
      </w:r>
      <w:r w:rsidRPr="00100E52">
        <w:rPr>
          <w:bCs/>
        </w:rPr>
        <w:t xml:space="preserve"> </w:t>
      </w:r>
      <w:r>
        <w:rPr>
          <w:bCs/>
        </w:rPr>
        <w:t>realizaciju</w:t>
      </w:r>
      <w:r w:rsidRPr="00100E52">
        <w:rPr>
          <w:bCs/>
        </w:rPr>
        <w:t xml:space="preserve"> </w:t>
      </w:r>
      <w:r>
        <w:rPr>
          <w:bCs/>
        </w:rPr>
        <w:t>ove Odluke</w:t>
      </w:r>
      <w:r w:rsidRPr="00100E52">
        <w:rPr>
          <w:bCs/>
        </w:rPr>
        <w:t xml:space="preserve"> </w:t>
      </w:r>
      <w:r>
        <w:rPr>
          <w:bCs/>
        </w:rPr>
        <w:t>u proračunu Grada Poreča</w:t>
      </w:r>
      <w:r w:rsidR="00506040">
        <w:rPr>
          <w:bCs/>
        </w:rPr>
        <w:t>-Parenzo</w:t>
      </w:r>
      <w:r>
        <w:rPr>
          <w:bCs/>
        </w:rPr>
        <w:t xml:space="preserve"> nisu</w:t>
      </w:r>
      <w:r w:rsidRPr="00100E52">
        <w:rPr>
          <w:bCs/>
        </w:rPr>
        <w:t xml:space="preserve"> </w:t>
      </w:r>
      <w:r>
        <w:rPr>
          <w:bCs/>
        </w:rPr>
        <w:t>potrebna</w:t>
      </w:r>
      <w:r w:rsidRPr="00100E52">
        <w:rPr>
          <w:bCs/>
        </w:rPr>
        <w:t xml:space="preserve"> </w:t>
      </w:r>
      <w:r>
        <w:rPr>
          <w:bCs/>
        </w:rPr>
        <w:t>posebna</w:t>
      </w:r>
      <w:r w:rsidRPr="00100E52">
        <w:rPr>
          <w:bCs/>
        </w:rPr>
        <w:t xml:space="preserve"> (</w:t>
      </w:r>
      <w:r>
        <w:rPr>
          <w:bCs/>
        </w:rPr>
        <w:t>dodatna</w:t>
      </w:r>
      <w:r w:rsidRPr="00100E52">
        <w:rPr>
          <w:bCs/>
        </w:rPr>
        <w:t xml:space="preserve">) </w:t>
      </w:r>
      <w:r>
        <w:rPr>
          <w:bCs/>
        </w:rPr>
        <w:t>sr</w:t>
      </w:r>
      <w:r w:rsidRPr="003D5BB7">
        <w:rPr>
          <w:bCs/>
        </w:rPr>
        <w:t>edstva</w:t>
      </w:r>
      <w:r w:rsidRPr="00100E52">
        <w:rPr>
          <w:bCs/>
        </w:rPr>
        <w:t xml:space="preserve">. </w:t>
      </w:r>
    </w:p>
    <w:p w14:paraId="2FD7EE0E" w14:textId="77777777" w:rsidR="00667CA9" w:rsidRPr="00801B49" w:rsidRDefault="00667CA9" w:rsidP="00667CA9">
      <w:pPr>
        <w:tabs>
          <w:tab w:val="left" w:pos="993"/>
        </w:tabs>
        <w:ind w:firstLine="708"/>
        <w:jc w:val="both"/>
        <w:rPr>
          <w:bCs/>
        </w:rPr>
      </w:pPr>
    </w:p>
    <w:p w14:paraId="09D46BA0" w14:textId="77777777" w:rsidR="00706BAD" w:rsidRDefault="00667CA9" w:rsidP="00667CA9">
      <w:pPr>
        <w:tabs>
          <w:tab w:val="left" w:pos="993"/>
        </w:tabs>
        <w:rPr>
          <w:b/>
          <w:bCs/>
        </w:rPr>
      </w:pPr>
      <w:r w:rsidRPr="00801B49">
        <w:rPr>
          <w:lang w:val="de-DE"/>
        </w:rPr>
        <w:t xml:space="preserve">              </w:t>
      </w:r>
    </w:p>
    <w:p w14:paraId="3531991D" w14:textId="77777777" w:rsidR="00706BAD" w:rsidRDefault="00706BAD" w:rsidP="00706BAD">
      <w:pPr>
        <w:rPr>
          <w:b/>
          <w:bCs/>
        </w:rPr>
      </w:pPr>
    </w:p>
    <w:p w14:paraId="4ACBCC05" w14:textId="77777777" w:rsidR="00A357AB" w:rsidRDefault="00A357AB" w:rsidP="00A357AB">
      <w:pPr>
        <w:jc w:val="center"/>
        <w:rPr>
          <w:b/>
          <w:bCs/>
        </w:rPr>
      </w:pPr>
    </w:p>
    <w:p w14:paraId="075EB788" w14:textId="77777777" w:rsidR="00A357AB" w:rsidRDefault="00A357AB" w:rsidP="00A357AB">
      <w:pPr>
        <w:jc w:val="center"/>
        <w:rPr>
          <w:b/>
          <w:bCs/>
        </w:rPr>
      </w:pPr>
    </w:p>
    <w:p w14:paraId="57B39C78" w14:textId="77777777" w:rsidR="00A357AB" w:rsidRDefault="00A357AB" w:rsidP="00A357AB">
      <w:pPr>
        <w:ind w:firstLine="708"/>
        <w:jc w:val="both"/>
      </w:pPr>
    </w:p>
    <w:p w14:paraId="20868D0D" w14:textId="77777777" w:rsidR="00A357AB" w:rsidRDefault="00A357AB" w:rsidP="00A357AB">
      <w:pPr>
        <w:jc w:val="both"/>
      </w:pPr>
      <w:r>
        <w:tab/>
      </w:r>
    </w:p>
    <w:p w14:paraId="64DDDCF3" w14:textId="77777777" w:rsidR="006C060D" w:rsidRDefault="006C060D" w:rsidP="00A357AB">
      <w:pPr>
        <w:jc w:val="both"/>
      </w:pPr>
    </w:p>
    <w:p w14:paraId="2E723D15" w14:textId="77777777" w:rsidR="006C060D" w:rsidRDefault="006C060D" w:rsidP="00A357AB">
      <w:pPr>
        <w:jc w:val="both"/>
      </w:pPr>
    </w:p>
    <w:p w14:paraId="6F9E0A32" w14:textId="77777777" w:rsidR="006C060D" w:rsidRDefault="006C060D" w:rsidP="00A357AB">
      <w:pPr>
        <w:jc w:val="both"/>
      </w:pPr>
    </w:p>
    <w:p w14:paraId="1CFA0984" w14:textId="77777777" w:rsidR="006C060D" w:rsidRDefault="006C060D" w:rsidP="00A357AB">
      <w:pPr>
        <w:jc w:val="both"/>
      </w:pPr>
    </w:p>
    <w:p w14:paraId="3F4BCF6A" w14:textId="77777777" w:rsidR="006C060D" w:rsidRDefault="006C060D" w:rsidP="00A357AB">
      <w:pPr>
        <w:jc w:val="both"/>
      </w:pPr>
    </w:p>
    <w:p w14:paraId="5A60F3C4" w14:textId="77777777" w:rsidR="00E2716D" w:rsidRDefault="00E2716D" w:rsidP="00A357AB">
      <w:pPr>
        <w:jc w:val="both"/>
      </w:pPr>
    </w:p>
    <w:p w14:paraId="5474935F" w14:textId="77777777" w:rsidR="00E2716D" w:rsidRDefault="00E2716D" w:rsidP="00A357AB">
      <w:pPr>
        <w:jc w:val="both"/>
      </w:pPr>
    </w:p>
    <w:p w14:paraId="1746964E" w14:textId="77777777" w:rsidR="00E2716D" w:rsidRDefault="00E2716D" w:rsidP="00A357AB">
      <w:pPr>
        <w:jc w:val="both"/>
      </w:pPr>
    </w:p>
    <w:p w14:paraId="294E5978" w14:textId="77777777" w:rsidR="00E2716D" w:rsidRDefault="00E2716D" w:rsidP="00A357AB">
      <w:pPr>
        <w:jc w:val="both"/>
      </w:pPr>
    </w:p>
    <w:sectPr w:rsidR="00E2716D" w:rsidSect="00FA17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6CCCF" w14:textId="77777777" w:rsidR="002824E8" w:rsidRDefault="002824E8" w:rsidP="00547DB2">
      <w:r>
        <w:separator/>
      </w:r>
    </w:p>
  </w:endnote>
  <w:endnote w:type="continuationSeparator" w:id="0">
    <w:p w14:paraId="51B65B22" w14:textId="77777777" w:rsidR="002824E8" w:rsidRDefault="002824E8" w:rsidP="0054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48FDE" w14:textId="77777777" w:rsidR="002824E8" w:rsidRDefault="002824E8" w:rsidP="00547DB2">
      <w:r>
        <w:separator/>
      </w:r>
    </w:p>
  </w:footnote>
  <w:footnote w:type="continuationSeparator" w:id="0">
    <w:p w14:paraId="68AC5791" w14:textId="77777777" w:rsidR="002824E8" w:rsidRDefault="002824E8" w:rsidP="00547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450" w:hanging="450"/>
      </w:pPr>
      <w:rPr>
        <w:rFonts w:ascii="Verdana" w:hAnsi="Verdana" w:cs="Arial" w:hint="default"/>
        <w:sz w:val="24"/>
        <w:szCs w:val="24"/>
        <w:lang w:eastAsia="hr-HR"/>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810" w:hanging="45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singleLevel"/>
    <w:tmpl w:val="00000004"/>
    <w:name w:val="WW8Num4"/>
    <w:lvl w:ilvl="0">
      <w:start w:val="6"/>
      <w:numFmt w:val="bullet"/>
      <w:lvlText w:val="-"/>
      <w:lvlJc w:val="left"/>
      <w:pPr>
        <w:tabs>
          <w:tab w:val="num" w:pos="720"/>
        </w:tabs>
        <w:ind w:left="720" w:hanging="360"/>
      </w:pPr>
      <w:rPr>
        <w:rFonts w:ascii="Bookman Old Style" w:hAnsi="Bookman Old Style" w:cs="Times New Roman" w:hint="default"/>
        <w:color w:val="0000FF"/>
        <w:sz w:val="24"/>
        <w:szCs w:val="24"/>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360" w:hanging="360"/>
      </w:pPr>
      <w:rPr>
        <w:rFonts w:ascii="Symbol" w:hAnsi="Symbol" w:cs="Symbol" w:hint="default"/>
      </w:rPr>
    </w:lvl>
    <w:lvl w:ilvl="1">
      <w:start w:val="1"/>
      <w:numFmt w:val="none"/>
      <w:suff w:val="nothing"/>
      <w:lvlText w:val="o"/>
      <w:lvlJc w:val="left"/>
      <w:pPr>
        <w:tabs>
          <w:tab w:val="num" w:pos="0"/>
        </w:tabs>
        <w:ind w:left="720" w:hanging="360"/>
      </w:pPr>
      <w:rPr>
        <w:rFonts w:ascii="Courier New" w:hAnsi="Courier New" w:cs="Courier New" w:hint="default"/>
      </w:rPr>
    </w:lvl>
    <w:lvl w:ilvl="2">
      <w:start w:val="1"/>
      <w:numFmt w:val="none"/>
      <w:suff w:val="nothing"/>
      <w:lvlText w:val=""/>
      <w:lvlJc w:val="left"/>
      <w:pPr>
        <w:tabs>
          <w:tab w:val="num" w:pos="0"/>
        </w:tabs>
        <w:ind w:left="1080" w:hanging="360"/>
      </w:pPr>
      <w:rPr>
        <w:rFonts w:ascii="Wingdings" w:hAnsi="Wingdings" w:cs="Wingdings" w:hint="default"/>
      </w:rPr>
    </w:lvl>
    <w:lvl w:ilvl="3">
      <w:start w:val="1"/>
      <w:numFmt w:val="none"/>
      <w:suff w:val="nothing"/>
      <w:lvlText w:val=""/>
      <w:lvlJc w:val="left"/>
      <w:pPr>
        <w:tabs>
          <w:tab w:val="num" w:pos="0"/>
        </w:tabs>
        <w:ind w:left="1440" w:hanging="360"/>
      </w:pPr>
      <w:rPr>
        <w:rFonts w:ascii="Symbol" w:hAnsi="Symbol" w:cs="Symbol" w:hint="default"/>
      </w:rPr>
    </w:lvl>
    <w:lvl w:ilvl="4">
      <w:start w:val="1"/>
      <w:numFmt w:val="none"/>
      <w:suff w:val="nothing"/>
      <w:lvlText w:val="o"/>
      <w:lvlJc w:val="left"/>
      <w:pPr>
        <w:tabs>
          <w:tab w:val="num" w:pos="0"/>
        </w:tabs>
        <w:ind w:left="1800" w:hanging="360"/>
      </w:pPr>
      <w:rPr>
        <w:rFonts w:ascii="Courier New" w:hAnsi="Courier New" w:cs="Courier New" w:hint="default"/>
      </w:rPr>
    </w:lvl>
    <w:lvl w:ilvl="5">
      <w:start w:val="1"/>
      <w:numFmt w:val="none"/>
      <w:suff w:val="nothing"/>
      <w:lvlText w:val=""/>
      <w:lvlJc w:val="left"/>
      <w:pPr>
        <w:tabs>
          <w:tab w:val="num" w:pos="0"/>
        </w:tabs>
        <w:ind w:left="2160" w:hanging="360"/>
      </w:pPr>
      <w:rPr>
        <w:rFonts w:ascii="Wingdings" w:hAnsi="Wingdings" w:cs="Wingdings" w:hint="default"/>
      </w:rPr>
    </w:lvl>
    <w:lvl w:ilvl="6">
      <w:start w:val="1"/>
      <w:numFmt w:val="none"/>
      <w:suff w:val="nothing"/>
      <w:lvlText w:val=""/>
      <w:lvlJc w:val="left"/>
      <w:pPr>
        <w:tabs>
          <w:tab w:val="num" w:pos="0"/>
        </w:tabs>
        <w:ind w:left="2520" w:hanging="360"/>
      </w:pPr>
      <w:rPr>
        <w:rFonts w:ascii="Symbol" w:hAnsi="Symbol" w:cs="Symbol" w:hint="default"/>
      </w:rPr>
    </w:lvl>
    <w:lvl w:ilvl="7">
      <w:start w:val="1"/>
      <w:numFmt w:val="none"/>
      <w:suff w:val="nothing"/>
      <w:lvlText w:val="o"/>
      <w:lvlJc w:val="left"/>
      <w:pPr>
        <w:tabs>
          <w:tab w:val="num" w:pos="0"/>
        </w:tabs>
        <w:ind w:left="2880" w:hanging="360"/>
      </w:pPr>
      <w:rPr>
        <w:rFonts w:ascii="Courier New" w:hAnsi="Courier New" w:cs="Courier New" w:hint="default"/>
      </w:rPr>
    </w:lvl>
    <w:lvl w:ilvl="8">
      <w:start w:val="1"/>
      <w:numFmt w:val="none"/>
      <w:suff w:val="nothing"/>
      <w:lvlText w:val=""/>
      <w:lvlJc w:val="left"/>
      <w:pPr>
        <w:tabs>
          <w:tab w:val="num" w:pos="0"/>
        </w:tabs>
        <w:ind w:left="3240" w:hanging="360"/>
      </w:pPr>
      <w:rPr>
        <w:rFonts w:ascii="Wingdings" w:hAnsi="Wingdings" w:cs="Wingdings" w:hint="default"/>
      </w:rPr>
    </w:lvl>
  </w:abstractNum>
  <w:abstractNum w:abstractNumId="5" w15:restartNumberingAfterBreak="0">
    <w:nsid w:val="034C391C"/>
    <w:multiLevelType w:val="hybridMultilevel"/>
    <w:tmpl w:val="0BBEC924"/>
    <w:lvl w:ilvl="0" w:tplc="62ACFB22">
      <w:start w:val="11"/>
      <w:numFmt w:val="bullet"/>
      <w:lvlText w:val="-"/>
      <w:lvlJc w:val="left"/>
      <w:pPr>
        <w:tabs>
          <w:tab w:val="num" w:pos="1725"/>
        </w:tabs>
        <w:ind w:left="1725" w:hanging="360"/>
      </w:pPr>
      <w:rPr>
        <w:rFonts w:ascii="Times New Roman" w:eastAsia="Times New Roman" w:hAnsi="Times New Roman" w:cs="Times New Roman" w:hint="default"/>
      </w:rPr>
    </w:lvl>
    <w:lvl w:ilvl="1" w:tplc="041A0003" w:tentative="1">
      <w:start w:val="1"/>
      <w:numFmt w:val="bullet"/>
      <w:lvlText w:val="o"/>
      <w:lvlJc w:val="left"/>
      <w:pPr>
        <w:tabs>
          <w:tab w:val="num" w:pos="2445"/>
        </w:tabs>
        <w:ind w:left="2445" w:hanging="360"/>
      </w:pPr>
      <w:rPr>
        <w:rFonts w:ascii="Courier New" w:hAnsi="Courier New" w:cs="Courier New" w:hint="default"/>
      </w:rPr>
    </w:lvl>
    <w:lvl w:ilvl="2" w:tplc="041A0005" w:tentative="1">
      <w:start w:val="1"/>
      <w:numFmt w:val="bullet"/>
      <w:lvlText w:val=""/>
      <w:lvlJc w:val="left"/>
      <w:pPr>
        <w:tabs>
          <w:tab w:val="num" w:pos="3165"/>
        </w:tabs>
        <w:ind w:left="3165" w:hanging="360"/>
      </w:pPr>
      <w:rPr>
        <w:rFonts w:ascii="Wingdings" w:hAnsi="Wingdings" w:hint="default"/>
      </w:rPr>
    </w:lvl>
    <w:lvl w:ilvl="3" w:tplc="041A0001" w:tentative="1">
      <w:start w:val="1"/>
      <w:numFmt w:val="bullet"/>
      <w:lvlText w:val=""/>
      <w:lvlJc w:val="left"/>
      <w:pPr>
        <w:tabs>
          <w:tab w:val="num" w:pos="3885"/>
        </w:tabs>
        <w:ind w:left="3885" w:hanging="360"/>
      </w:pPr>
      <w:rPr>
        <w:rFonts w:ascii="Symbol" w:hAnsi="Symbol" w:hint="default"/>
      </w:rPr>
    </w:lvl>
    <w:lvl w:ilvl="4" w:tplc="041A0003" w:tentative="1">
      <w:start w:val="1"/>
      <w:numFmt w:val="bullet"/>
      <w:lvlText w:val="o"/>
      <w:lvlJc w:val="left"/>
      <w:pPr>
        <w:tabs>
          <w:tab w:val="num" w:pos="4605"/>
        </w:tabs>
        <w:ind w:left="4605" w:hanging="360"/>
      </w:pPr>
      <w:rPr>
        <w:rFonts w:ascii="Courier New" w:hAnsi="Courier New" w:cs="Courier New" w:hint="default"/>
      </w:rPr>
    </w:lvl>
    <w:lvl w:ilvl="5" w:tplc="041A0005" w:tentative="1">
      <w:start w:val="1"/>
      <w:numFmt w:val="bullet"/>
      <w:lvlText w:val=""/>
      <w:lvlJc w:val="left"/>
      <w:pPr>
        <w:tabs>
          <w:tab w:val="num" w:pos="5325"/>
        </w:tabs>
        <w:ind w:left="5325" w:hanging="360"/>
      </w:pPr>
      <w:rPr>
        <w:rFonts w:ascii="Wingdings" w:hAnsi="Wingdings" w:hint="default"/>
      </w:rPr>
    </w:lvl>
    <w:lvl w:ilvl="6" w:tplc="041A0001" w:tentative="1">
      <w:start w:val="1"/>
      <w:numFmt w:val="bullet"/>
      <w:lvlText w:val=""/>
      <w:lvlJc w:val="left"/>
      <w:pPr>
        <w:tabs>
          <w:tab w:val="num" w:pos="6045"/>
        </w:tabs>
        <w:ind w:left="6045" w:hanging="360"/>
      </w:pPr>
      <w:rPr>
        <w:rFonts w:ascii="Symbol" w:hAnsi="Symbol" w:hint="default"/>
      </w:rPr>
    </w:lvl>
    <w:lvl w:ilvl="7" w:tplc="041A0003" w:tentative="1">
      <w:start w:val="1"/>
      <w:numFmt w:val="bullet"/>
      <w:lvlText w:val="o"/>
      <w:lvlJc w:val="left"/>
      <w:pPr>
        <w:tabs>
          <w:tab w:val="num" w:pos="6765"/>
        </w:tabs>
        <w:ind w:left="6765" w:hanging="360"/>
      </w:pPr>
      <w:rPr>
        <w:rFonts w:ascii="Courier New" w:hAnsi="Courier New" w:cs="Courier New" w:hint="default"/>
      </w:rPr>
    </w:lvl>
    <w:lvl w:ilvl="8" w:tplc="041A0005" w:tentative="1">
      <w:start w:val="1"/>
      <w:numFmt w:val="bullet"/>
      <w:lvlText w:val=""/>
      <w:lvlJc w:val="left"/>
      <w:pPr>
        <w:tabs>
          <w:tab w:val="num" w:pos="7485"/>
        </w:tabs>
        <w:ind w:left="7485" w:hanging="360"/>
      </w:pPr>
      <w:rPr>
        <w:rFonts w:ascii="Wingdings" w:hAnsi="Wingdings" w:hint="default"/>
      </w:rPr>
    </w:lvl>
  </w:abstractNum>
  <w:abstractNum w:abstractNumId="6" w15:restartNumberingAfterBreak="0">
    <w:nsid w:val="08FF3E2E"/>
    <w:multiLevelType w:val="hybridMultilevel"/>
    <w:tmpl w:val="6F0CBF8E"/>
    <w:lvl w:ilvl="0" w:tplc="FC0E5EB2">
      <w:start w:val="8"/>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C8A39CE"/>
    <w:multiLevelType w:val="hybridMultilevel"/>
    <w:tmpl w:val="A638501A"/>
    <w:lvl w:ilvl="0" w:tplc="0EE6DA0C">
      <w:start w:val="1"/>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8" w15:restartNumberingAfterBreak="0">
    <w:nsid w:val="2EAA68F0"/>
    <w:multiLevelType w:val="hybridMultilevel"/>
    <w:tmpl w:val="79C4D4E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30085525"/>
    <w:multiLevelType w:val="hybridMultilevel"/>
    <w:tmpl w:val="4A3E9DD0"/>
    <w:lvl w:ilvl="0" w:tplc="FCF601E8">
      <w:numFmt w:val="bullet"/>
      <w:lvlText w:val="-"/>
      <w:lvlJc w:val="left"/>
      <w:pPr>
        <w:ind w:left="450" w:hanging="450"/>
      </w:pPr>
      <w:rPr>
        <w:rFonts w:ascii="Verdana" w:eastAsia="Calibri" w:hAnsi="Verdan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335D2E2E"/>
    <w:multiLevelType w:val="hybridMultilevel"/>
    <w:tmpl w:val="03A2BC8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38AA1FF5"/>
    <w:multiLevelType w:val="hybridMultilevel"/>
    <w:tmpl w:val="881866BE"/>
    <w:lvl w:ilvl="0" w:tplc="041A0001">
      <w:start w:val="1"/>
      <w:numFmt w:val="bullet"/>
      <w:lvlText w:val=""/>
      <w:lvlJc w:val="left"/>
      <w:pPr>
        <w:tabs>
          <w:tab w:val="num" w:pos="1440"/>
        </w:tabs>
        <w:ind w:left="1440" w:hanging="36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7387D57"/>
    <w:multiLevelType w:val="singleLevel"/>
    <w:tmpl w:val="3A0C5780"/>
    <w:lvl w:ilvl="0">
      <w:start w:val="1"/>
      <w:numFmt w:val="decimal"/>
      <w:lvlText w:val="%1."/>
      <w:legacy w:legacy="1" w:legacySpace="0" w:legacyIndent="283"/>
      <w:lvlJc w:val="left"/>
      <w:pPr>
        <w:ind w:left="283" w:hanging="283"/>
      </w:pPr>
    </w:lvl>
  </w:abstractNum>
  <w:abstractNum w:abstractNumId="13" w15:restartNumberingAfterBreak="0">
    <w:nsid w:val="587247CC"/>
    <w:multiLevelType w:val="hybridMultilevel"/>
    <w:tmpl w:val="97CC1478"/>
    <w:lvl w:ilvl="0" w:tplc="3FF06C3C">
      <w:start w:val="6"/>
      <w:numFmt w:val="bullet"/>
      <w:lvlText w:val="-"/>
      <w:lvlJc w:val="left"/>
      <w:pPr>
        <w:tabs>
          <w:tab w:val="num" w:pos="720"/>
        </w:tabs>
        <w:ind w:left="720" w:hanging="360"/>
      </w:pPr>
      <w:rPr>
        <w:rFonts w:ascii="Bookman Old Style" w:eastAsia="Calibri" w:hAnsi="Bookman Old Style" w:cs="Times New Roman"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BC023A"/>
    <w:multiLevelType w:val="hybridMultilevel"/>
    <w:tmpl w:val="F46EC838"/>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75451D60"/>
    <w:multiLevelType w:val="hybridMultilevel"/>
    <w:tmpl w:val="79C4D4E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776E1BC9"/>
    <w:multiLevelType w:val="hybridMultilevel"/>
    <w:tmpl w:val="C14C1394"/>
    <w:lvl w:ilvl="0" w:tplc="25A450CA">
      <w:start w:val="26"/>
      <w:numFmt w:val="bullet"/>
      <w:pStyle w:val="Naslov1"/>
      <w:lvlText w:val="-"/>
      <w:lvlJc w:val="left"/>
      <w:pPr>
        <w:tabs>
          <w:tab w:val="num" w:pos="1665"/>
        </w:tabs>
        <w:ind w:left="1665" w:hanging="360"/>
      </w:pPr>
      <w:rPr>
        <w:rFonts w:ascii="Times New Roman" w:eastAsia="Times New Roman" w:hAnsi="Times New Roman" w:cs="Times New Roman" w:hint="default"/>
      </w:rPr>
    </w:lvl>
    <w:lvl w:ilvl="1" w:tplc="041A0003" w:tentative="1">
      <w:start w:val="1"/>
      <w:numFmt w:val="bullet"/>
      <w:lvlText w:val="o"/>
      <w:lvlJc w:val="left"/>
      <w:pPr>
        <w:tabs>
          <w:tab w:val="num" w:pos="2385"/>
        </w:tabs>
        <w:ind w:left="2385" w:hanging="360"/>
      </w:pPr>
      <w:rPr>
        <w:rFonts w:ascii="Courier New" w:hAnsi="Courier New" w:cs="Courier New" w:hint="default"/>
      </w:rPr>
    </w:lvl>
    <w:lvl w:ilvl="2" w:tplc="041A0005" w:tentative="1">
      <w:start w:val="1"/>
      <w:numFmt w:val="bullet"/>
      <w:lvlText w:val=""/>
      <w:lvlJc w:val="left"/>
      <w:pPr>
        <w:tabs>
          <w:tab w:val="num" w:pos="3105"/>
        </w:tabs>
        <w:ind w:left="3105" w:hanging="360"/>
      </w:pPr>
      <w:rPr>
        <w:rFonts w:ascii="Wingdings" w:hAnsi="Wingdings" w:hint="default"/>
      </w:rPr>
    </w:lvl>
    <w:lvl w:ilvl="3" w:tplc="041A0001" w:tentative="1">
      <w:start w:val="1"/>
      <w:numFmt w:val="bullet"/>
      <w:lvlText w:val=""/>
      <w:lvlJc w:val="left"/>
      <w:pPr>
        <w:tabs>
          <w:tab w:val="num" w:pos="3825"/>
        </w:tabs>
        <w:ind w:left="3825" w:hanging="360"/>
      </w:pPr>
      <w:rPr>
        <w:rFonts w:ascii="Symbol" w:hAnsi="Symbol" w:hint="default"/>
      </w:rPr>
    </w:lvl>
    <w:lvl w:ilvl="4" w:tplc="041A0003" w:tentative="1">
      <w:start w:val="1"/>
      <w:numFmt w:val="bullet"/>
      <w:lvlText w:val="o"/>
      <w:lvlJc w:val="left"/>
      <w:pPr>
        <w:tabs>
          <w:tab w:val="num" w:pos="4545"/>
        </w:tabs>
        <w:ind w:left="4545" w:hanging="360"/>
      </w:pPr>
      <w:rPr>
        <w:rFonts w:ascii="Courier New" w:hAnsi="Courier New" w:cs="Courier New" w:hint="default"/>
      </w:rPr>
    </w:lvl>
    <w:lvl w:ilvl="5" w:tplc="041A0005" w:tentative="1">
      <w:start w:val="1"/>
      <w:numFmt w:val="bullet"/>
      <w:lvlText w:val=""/>
      <w:lvlJc w:val="left"/>
      <w:pPr>
        <w:tabs>
          <w:tab w:val="num" w:pos="5265"/>
        </w:tabs>
        <w:ind w:left="5265" w:hanging="360"/>
      </w:pPr>
      <w:rPr>
        <w:rFonts w:ascii="Wingdings" w:hAnsi="Wingdings" w:hint="default"/>
      </w:rPr>
    </w:lvl>
    <w:lvl w:ilvl="6" w:tplc="041A0001" w:tentative="1">
      <w:start w:val="1"/>
      <w:numFmt w:val="bullet"/>
      <w:lvlText w:val=""/>
      <w:lvlJc w:val="left"/>
      <w:pPr>
        <w:tabs>
          <w:tab w:val="num" w:pos="5985"/>
        </w:tabs>
        <w:ind w:left="5985" w:hanging="360"/>
      </w:pPr>
      <w:rPr>
        <w:rFonts w:ascii="Symbol" w:hAnsi="Symbol" w:hint="default"/>
      </w:rPr>
    </w:lvl>
    <w:lvl w:ilvl="7" w:tplc="041A0003" w:tentative="1">
      <w:start w:val="1"/>
      <w:numFmt w:val="bullet"/>
      <w:lvlText w:val="o"/>
      <w:lvlJc w:val="left"/>
      <w:pPr>
        <w:tabs>
          <w:tab w:val="num" w:pos="6705"/>
        </w:tabs>
        <w:ind w:left="6705" w:hanging="360"/>
      </w:pPr>
      <w:rPr>
        <w:rFonts w:ascii="Courier New" w:hAnsi="Courier New" w:cs="Courier New" w:hint="default"/>
      </w:rPr>
    </w:lvl>
    <w:lvl w:ilvl="8" w:tplc="041A0005" w:tentative="1">
      <w:start w:val="1"/>
      <w:numFmt w:val="bullet"/>
      <w:lvlText w:val=""/>
      <w:lvlJc w:val="left"/>
      <w:pPr>
        <w:tabs>
          <w:tab w:val="num" w:pos="7425"/>
        </w:tabs>
        <w:ind w:left="7425" w:hanging="360"/>
      </w:pPr>
      <w:rPr>
        <w:rFonts w:ascii="Wingdings" w:hAnsi="Wingdings" w:hint="default"/>
      </w:rPr>
    </w:lvl>
  </w:abstractNum>
  <w:abstractNum w:abstractNumId="17" w15:restartNumberingAfterBreak="0">
    <w:nsid w:val="7EED2103"/>
    <w:multiLevelType w:val="multilevel"/>
    <w:tmpl w:val="6D3C339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16"/>
  </w:num>
  <w:num w:numId="2">
    <w:abstractNumId w:val="5"/>
  </w:num>
  <w:num w:numId="3">
    <w:abstractNumId w:val="7"/>
  </w:num>
  <w:num w:numId="4">
    <w:abstractNumId w:val="15"/>
  </w:num>
  <w:num w:numId="5">
    <w:abstractNumId w:val="14"/>
  </w:num>
  <w:num w:numId="6">
    <w:abstractNumId w:val="6"/>
  </w:num>
  <w:num w:numId="7">
    <w:abstractNumId w:val="17"/>
  </w:num>
  <w:num w:numId="8">
    <w:abstractNumId w:val="9"/>
  </w:num>
  <w:num w:numId="9">
    <w:abstractNumId w:val="12"/>
  </w:num>
  <w:num w:numId="10">
    <w:abstractNumId w:val="11"/>
  </w:num>
  <w:num w:numId="11">
    <w:abstractNumId w:val="13"/>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0"/>
  </w:num>
  <w:num w:numId="20">
    <w:abstractNumId w:val="1"/>
  </w:num>
  <w:num w:numId="21">
    <w:abstractNumId w:val="2"/>
  </w:num>
  <w:num w:numId="22">
    <w:abstractNumId w:val="3"/>
  </w:num>
  <w:num w:numId="23">
    <w:abstractNumId w:val="4"/>
  </w:num>
  <w:num w:numId="24">
    <w:abstractNumId w:val="8"/>
  </w:num>
  <w:num w:numId="25">
    <w:abstractNumId w:val="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C2"/>
    <w:rsid w:val="00014015"/>
    <w:rsid w:val="00017B96"/>
    <w:rsid w:val="00023C79"/>
    <w:rsid w:val="00023F43"/>
    <w:rsid w:val="00034034"/>
    <w:rsid w:val="00053D9E"/>
    <w:rsid w:val="00060412"/>
    <w:rsid w:val="000779CE"/>
    <w:rsid w:val="00087163"/>
    <w:rsid w:val="000921B6"/>
    <w:rsid w:val="000A5084"/>
    <w:rsid w:val="000A6ECF"/>
    <w:rsid w:val="000B4375"/>
    <w:rsid w:val="000B614D"/>
    <w:rsid w:val="000D1A59"/>
    <w:rsid w:val="000E1B9C"/>
    <w:rsid w:val="000E3569"/>
    <w:rsid w:val="000F03B2"/>
    <w:rsid w:val="000F2F6F"/>
    <w:rsid w:val="00103484"/>
    <w:rsid w:val="00103E3E"/>
    <w:rsid w:val="00130907"/>
    <w:rsid w:val="00134E69"/>
    <w:rsid w:val="001475C5"/>
    <w:rsid w:val="00152347"/>
    <w:rsid w:val="00161358"/>
    <w:rsid w:val="00185A39"/>
    <w:rsid w:val="00192861"/>
    <w:rsid w:val="001D3F47"/>
    <w:rsid w:val="001E3696"/>
    <w:rsid w:val="001F1F20"/>
    <w:rsid w:val="001F75FE"/>
    <w:rsid w:val="00200EBD"/>
    <w:rsid w:val="00210EDC"/>
    <w:rsid w:val="0021388E"/>
    <w:rsid w:val="002261E1"/>
    <w:rsid w:val="00226208"/>
    <w:rsid w:val="00230A02"/>
    <w:rsid w:val="00231361"/>
    <w:rsid w:val="00240FDE"/>
    <w:rsid w:val="00256A96"/>
    <w:rsid w:val="0026117B"/>
    <w:rsid w:val="00277800"/>
    <w:rsid w:val="002824E8"/>
    <w:rsid w:val="002921A8"/>
    <w:rsid w:val="00292A0B"/>
    <w:rsid w:val="002A466A"/>
    <w:rsid w:val="002A4C45"/>
    <w:rsid w:val="002C072F"/>
    <w:rsid w:val="002E52F7"/>
    <w:rsid w:val="002F70AA"/>
    <w:rsid w:val="003211D9"/>
    <w:rsid w:val="00337D75"/>
    <w:rsid w:val="00340ADB"/>
    <w:rsid w:val="00345A65"/>
    <w:rsid w:val="00353391"/>
    <w:rsid w:val="00355B38"/>
    <w:rsid w:val="00383AF2"/>
    <w:rsid w:val="0038761E"/>
    <w:rsid w:val="00390CE9"/>
    <w:rsid w:val="003A03C3"/>
    <w:rsid w:val="003B040C"/>
    <w:rsid w:val="003B7578"/>
    <w:rsid w:val="003D0105"/>
    <w:rsid w:val="003D2AB4"/>
    <w:rsid w:val="003D7C9C"/>
    <w:rsid w:val="003E4640"/>
    <w:rsid w:val="003E4A81"/>
    <w:rsid w:val="003E5C1E"/>
    <w:rsid w:val="003F3A75"/>
    <w:rsid w:val="004117F8"/>
    <w:rsid w:val="0042664A"/>
    <w:rsid w:val="00427DD1"/>
    <w:rsid w:val="004359A5"/>
    <w:rsid w:val="004612D6"/>
    <w:rsid w:val="00493E51"/>
    <w:rsid w:val="00497015"/>
    <w:rsid w:val="004A1A21"/>
    <w:rsid w:val="004B1FA6"/>
    <w:rsid w:val="004B2E5E"/>
    <w:rsid w:val="004D706B"/>
    <w:rsid w:val="004E27F7"/>
    <w:rsid w:val="004F4C80"/>
    <w:rsid w:val="005012EE"/>
    <w:rsid w:val="005020C4"/>
    <w:rsid w:val="00506040"/>
    <w:rsid w:val="005110E4"/>
    <w:rsid w:val="00535080"/>
    <w:rsid w:val="005363E3"/>
    <w:rsid w:val="00537FED"/>
    <w:rsid w:val="00546832"/>
    <w:rsid w:val="00547DB2"/>
    <w:rsid w:val="0055404E"/>
    <w:rsid w:val="005624CC"/>
    <w:rsid w:val="00562A61"/>
    <w:rsid w:val="0057093D"/>
    <w:rsid w:val="00574069"/>
    <w:rsid w:val="00576DD3"/>
    <w:rsid w:val="00585FE4"/>
    <w:rsid w:val="00590A1E"/>
    <w:rsid w:val="005970F6"/>
    <w:rsid w:val="005B17CF"/>
    <w:rsid w:val="005B6080"/>
    <w:rsid w:val="005C48F9"/>
    <w:rsid w:val="005D2F5B"/>
    <w:rsid w:val="005E1F42"/>
    <w:rsid w:val="005E49F2"/>
    <w:rsid w:val="005F7B0D"/>
    <w:rsid w:val="005F7E79"/>
    <w:rsid w:val="006051C2"/>
    <w:rsid w:val="006116B6"/>
    <w:rsid w:val="00633546"/>
    <w:rsid w:val="00642EF4"/>
    <w:rsid w:val="0064397E"/>
    <w:rsid w:val="00647D1D"/>
    <w:rsid w:val="00651983"/>
    <w:rsid w:val="00666D60"/>
    <w:rsid w:val="00666F3F"/>
    <w:rsid w:val="00667201"/>
    <w:rsid w:val="00667CA9"/>
    <w:rsid w:val="0068744A"/>
    <w:rsid w:val="006A3994"/>
    <w:rsid w:val="006A418A"/>
    <w:rsid w:val="006A513E"/>
    <w:rsid w:val="006C060D"/>
    <w:rsid w:val="006D1D6B"/>
    <w:rsid w:val="006E173D"/>
    <w:rsid w:val="006F4056"/>
    <w:rsid w:val="00706BAD"/>
    <w:rsid w:val="0071132E"/>
    <w:rsid w:val="007165C5"/>
    <w:rsid w:val="00717CFD"/>
    <w:rsid w:val="00722585"/>
    <w:rsid w:val="00746BAF"/>
    <w:rsid w:val="00784FED"/>
    <w:rsid w:val="0079053C"/>
    <w:rsid w:val="00796D76"/>
    <w:rsid w:val="007A1E4E"/>
    <w:rsid w:val="007A792F"/>
    <w:rsid w:val="007C2913"/>
    <w:rsid w:val="007C2CC0"/>
    <w:rsid w:val="007E0E75"/>
    <w:rsid w:val="007E57CA"/>
    <w:rsid w:val="0080776A"/>
    <w:rsid w:val="008377DC"/>
    <w:rsid w:val="00837C1D"/>
    <w:rsid w:val="00837D76"/>
    <w:rsid w:val="00847105"/>
    <w:rsid w:val="00851126"/>
    <w:rsid w:val="00865C32"/>
    <w:rsid w:val="008751AB"/>
    <w:rsid w:val="008802BD"/>
    <w:rsid w:val="008825D0"/>
    <w:rsid w:val="008963B4"/>
    <w:rsid w:val="008B0010"/>
    <w:rsid w:val="008D09EA"/>
    <w:rsid w:val="008F2BDF"/>
    <w:rsid w:val="00902AD2"/>
    <w:rsid w:val="00910EF2"/>
    <w:rsid w:val="00911250"/>
    <w:rsid w:val="0093178C"/>
    <w:rsid w:val="00935E99"/>
    <w:rsid w:val="00940CDF"/>
    <w:rsid w:val="00955F2E"/>
    <w:rsid w:val="00956803"/>
    <w:rsid w:val="00961870"/>
    <w:rsid w:val="00964260"/>
    <w:rsid w:val="00964ADC"/>
    <w:rsid w:val="009730CC"/>
    <w:rsid w:val="009A23CF"/>
    <w:rsid w:val="009B1A5C"/>
    <w:rsid w:val="009B5067"/>
    <w:rsid w:val="009B57D2"/>
    <w:rsid w:val="009C3AE6"/>
    <w:rsid w:val="009C677A"/>
    <w:rsid w:val="009E33B5"/>
    <w:rsid w:val="009E4E51"/>
    <w:rsid w:val="009E70D5"/>
    <w:rsid w:val="009F00EF"/>
    <w:rsid w:val="009F1CC5"/>
    <w:rsid w:val="009F2188"/>
    <w:rsid w:val="009F2A73"/>
    <w:rsid w:val="00A357AB"/>
    <w:rsid w:val="00A36321"/>
    <w:rsid w:val="00A43BBA"/>
    <w:rsid w:val="00A45E9C"/>
    <w:rsid w:val="00A56F71"/>
    <w:rsid w:val="00A62CA1"/>
    <w:rsid w:val="00A66624"/>
    <w:rsid w:val="00A72071"/>
    <w:rsid w:val="00A74450"/>
    <w:rsid w:val="00A76E34"/>
    <w:rsid w:val="00A90525"/>
    <w:rsid w:val="00AB10FC"/>
    <w:rsid w:val="00AB1947"/>
    <w:rsid w:val="00AB379B"/>
    <w:rsid w:val="00AB4D4A"/>
    <w:rsid w:val="00AC519C"/>
    <w:rsid w:val="00AD2779"/>
    <w:rsid w:val="00AF4EF7"/>
    <w:rsid w:val="00AF6CC6"/>
    <w:rsid w:val="00B036C6"/>
    <w:rsid w:val="00B03DD1"/>
    <w:rsid w:val="00B10901"/>
    <w:rsid w:val="00B23DC0"/>
    <w:rsid w:val="00B25A37"/>
    <w:rsid w:val="00B4125A"/>
    <w:rsid w:val="00B43A30"/>
    <w:rsid w:val="00B52B87"/>
    <w:rsid w:val="00B57C52"/>
    <w:rsid w:val="00B63EDA"/>
    <w:rsid w:val="00B668E2"/>
    <w:rsid w:val="00B759BB"/>
    <w:rsid w:val="00B955BF"/>
    <w:rsid w:val="00BB660A"/>
    <w:rsid w:val="00BE00BC"/>
    <w:rsid w:val="00BE79A0"/>
    <w:rsid w:val="00BF4879"/>
    <w:rsid w:val="00C0472E"/>
    <w:rsid w:val="00C13F66"/>
    <w:rsid w:val="00C21B9E"/>
    <w:rsid w:val="00C45F59"/>
    <w:rsid w:val="00C6699C"/>
    <w:rsid w:val="00C71A15"/>
    <w:rsid w:val="00C77EA6"/>
    <w:rsid w:val="00C85A9B"/>
    <w:rsid w:val="00C87845"/>
    <w:rsid w:val="00CB15A1"/>
    <w:rsid w:val="00CB4C8F"/>
    <w:rsid w:val="00CD1115"/>
    <w:rsid w:val="00CD236E"/>
    <w:rsid w:val="00CD4DC9"/>
    <w:rsid w:val="00CE1136"/>
    <w:rsid w:val="00CF0C32"/>
    <w:rsid w:val="00CF65B6"/>
    <w:rsid w:val="00D13A02"/>
    <w:rsid w:val="00D420C4"/>
    <w:rsid w:val="00D42459"/>
    <w:rsid w:val="00D455C8"/>
    <w:rsid w:val="00D51ECF"/>
    <w:rsid w:val="00D545A2"/>
    <w:rsid w:val="00D64254"/>
    <w:rsid w:val="00D64829"/>
    <w:rsid w:val="00D6517D"/>
    <w:rsid w:val="00D659B7"/>
    <w:rsid w:val="00D75A7B"/>
    <w:rsid w:val="00D76613"/>
    <w:rsid w:val="00D912AF"/>
    <w:rsid w:val="00DA218F"/>
    <w:rsid w:val="00DB45C9"/>
    <w:rsid w:val="00DB76FD"/>
    <w:rsid w:val="00DC1A20"/>
    <w:rsid w:val="00DC46C1"/>
    <w:rsid w:val="00DC4E1C"/>
    <w:rsid w:val="00DD2260"/>
    <w:rsid w:val="00DD379B"/>
    <w:rsid w:val="00DD73AE"/>
    <w:rsid w:val="00DE52FC"/>
    <w:rsid w:val="00DE59B5"/>
    <w:rsid w:val="00DF0D4B"/>
    <w:rsid w:val="00DF3BE4"/>
    <w:rsid w:val="00E0179E"/>
    <w:rsid w:val="00E03C38"/>
    <w:rsid w:val="00E07EB9"/>
    <w:rsid w:val="00E10C7E"/>
    <w:rsid w:val="00E263B9"/>
    <w:rsid w:val="00E2716D"/>
    <w:rsid w:val="00E45575"/>
    <w:rsid w:val="00E47FC4"/>
    <w:rsid w:val="00E52030"/>
    <w:rsid w:val="00E622F2"/>
    <w:rsid w:val="00E7438E"/>
    <w:rsid w:val="00EA5761"/>
    <w:rsid w:val="00EB01F3"/>
    <w:rsid w:val="00EE494C"/>
    <w:rsid w:val="00EF0968"/>
    <w:rsid w:val="00EF10D6"/>
    <w:rsid w:val="00F00CB7"/>
    <w:rsid w:val="00F262F7"/>
    <w:rsid w:val="00F27030"/>
    <w:rsid w:val="00F30C91"/>
    <w:rsid w:val="00F328D7"/>
    <w:rsid w:val="00F37591"/>
    <w:rsid w:val="00F416C2"/>
    <w:rsid w:val="00F5082B"/>
    <w:rsid w:val="00F67A7B"/>
    <w:rsid w:val="00F73D27"/>
    <w:rsid w:val="00F85FE2"/>
    <w:rsid w:val="00F86248"/>
    <w:rsid w:val="00F90681"/>
    <w:rsid w:val="00F96F9C"/>
    <w:rsid w:val="00FA17D8"/>
    <w:rsid w:val="00FA294D"/>
    <w:rsid w:val="00FC0CB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5804868"/>
  <w15:docId w15:val="{91CD2B5D-A169-4B02-A375-636EAA70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19C"/>
    <w:rPr>
      <w:sz w:val="24"/>
      <w:szCs w:val="24"/>
      <w:lang w:eastAsia="hr-HR"/>
    </w:rPr>
  </w:style>
  <w:style w:type="paragraph" w:styleId="Naslov1">
    <w:name w:val="heading 1"/>
    <w:basedOn w:val="Normal"/>
    <w:next w:val="Normal"/>
    <w:link w:val="Naslov1Char"/>
    <w:qFormat/>
    <w:rsid w:val="005110E4"/>
    <w:pPr>
      <w:keepNext/>
      <w:numPr>
        <w:numId w:val="1"/>
      </w:numPr>
      <w:suppressAutoHyphens/>
      <w:spacing w:before="240" w:after="60" w:line="276" w:lineRule="auto"/>
      <w:jc w:val="both"/>
      <w:outlineLvl w:val="0"/>
    </w:pPr>
    <w:rPr>
      <w:rFonts w:ascii="Calibri Light" w:hAnsi="Calibri Light"/>
      <w:b/>
      <w:bCs/>
      <w:kern w:val="2"/>
      <w:sz w:val="32"/>
      <w:szCs w:val="32"/>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37FED"/>
    <w:rPr>
      <w:lang w:val="en-AU" w:eastAsia="hr-HR"/>
    </w:rPr>
  </w:style>
  <w:style w:type="paragraph" w:styleId="Zaglavlje">
    <w:name w:val="header"/>
    <w:basedOn w:val="Normal"/>
    <w:link w:val="ZaglavljeChar"/>
    <w:rsid w:val="00547DB2"/>
    <w:pPr>
      <w:tabs>
        <w:tab w:val="center" w:pos="4536"/>
        <w:tab w:val="right" w:pos="9072"/>
      </w:tabs>
    </w:pPr>
  </w:style>
  <w:style w:type="character" w:customStyle="1" w:styleId="ZaglavljeChar">
    <w:name w:val="Zaglavlje Char"/>
    <w:basedOn w:val="Zadanifontodlomka"/>
    <w:link w:val="Zaglavlje"/>
    <w:rsid w:val="00547DB2"/>
    <w:rPr>
      <w:sz w:val="24"/>
      <w:szCs w:val="24"/>
      <w:lang w:eastAsia="hr-HR"/>
    </w:rPr>
  </w:style>
  <w:style w:type="paragraph" w:styleId="Podnoje">
    <w:name w:val="footer"/>
    <w:basedOn w:val="Normal"/>
    <w:link w:val="PodnojeChar"/>
    <w:rsid w:val="00547DB2"/>
    <w:pPr>
      <w:tabs>
        <w:tab w:val="center" w:pos="4536"/>
        <w:tab w:val="right" w:pos="9072"/>
      </w:tabs>
    </w:pPr>
  </w:style>
  <w:style w:type="character" w:customStyle="1" w:styleId="PodnojeChar">
    <w:name w:val="Podnožje Char"/>
    <w:basedOn w:val="Zadanifontodlomka"/>
    <w:link w:val="Podnoje"/>
    <w:rsid w:val="00547DB2"/>
    <w:rPr>
      <w:sz w:val="24"/>
      <w:szCs w:val="24"/>
      <w:lang w:eastAsia="hr-HR"/>
    </w:rPr>
  </w:style>
  <w:style w:type="paragraph" w:styleId="Tekstbalonia">
    <w:name w:val="Balloon Text"/>
    <w:basedOn w:val="Normal"/>
    <w:link w:val="TekstbaloniaChar"/>
    <w:rsid w:val="00F67A7B"/>
    <w:rPr>
      <w:rFonts w:ascii="Tahoma" w:hAnsi="Tahoma" w:cs="Tahoma"/>
      <w:sz w:val="16"/>
      <w:szCs w:val="16"/>
    </w:rPr>
  </w:style>
  <w:style w:type="character" w:customStyle="1" w:styleId="TekstbaloniaChar">
    <w:name w:val="Tekst balončića Char"/>
    <w:basedOn w:val="Zadanifontodlomka"/>
    <w:link w:val="Tekstbalonia"/>
    <w:rsid w:val="00F67A7B"/>
    <w:rPr>
      <w:rFonts w:ascii="Tahoma" w:hAnsi="Tahoma" w:cs="Tahoma"/>
      <w:sz w:val="16"/>
      <w:szCs w:val="16"/>
      <w:lang w:eastAsia="hr-HR"/>
    </w:rPr>
  </w:style>
  <w:style w:type="character" w:customStyle="1" w:styleId="Hiperveza1">
    <w:name w:val="Hiperveza1"/>
    <w:rsid w:val="0064397E"/>
    <w:rPr>
      <w:color w:val="0000FF"/>
      <w:u w:val="single"/>
    </w:rPr>
  </w:style>
  <w:style w:type="paragraph" w:customStyle="1" w:styleId="Odlomakpopisa1">
    <w:name w:val="Odlomak popisa1"/>
    <w:basedOn w:val="Normal"/>
    <w:qFormat/>
    <w:rsid w:val="0064397E"/>
    <w:pPr>
      <w:spacing w:after="200" w:line="276" w:lineRule="auto"/>
      <w:ind w:left="720"/>
      <w:contextualSpacing/>
      <w:jc w:val="both"/>
    </w:pPr>
    <w:rPr>
      <w:rFonts w:ascii="Calibri" w:eastAsia="Calibri" w:hAnsi="Calibri"/>
      <w:sz w:val="22"/>
      <w:szCs w:val="22"/>
      <w:lang w:eastAsia="en-US"/>
    </w:rPr>
  </w:style>
  <w:style w:type="paragraph" w:styleId="Tijeloteksta">
    <w:name w:val="Body Text"/>
    <w:basedOn w:val="Normal"/>
    <w:link w:val="TijelotekstaChar"/>
    <w:rsid w:val="0064397E"/>
    <w:pPr>
      <w:overflowPunct w:val="0"/>
      <w:autoSpaceDE w:val="0"/>
      <w:autoSpaceDN w:val="0"/>
      <w:adjustRightInd w:val="0"/>
      <w:jc w:val="both"/>
      <w:textAlignment w:val="baseline"/>
    </w:pPr>
    <w:rPr>
      <w:noProof/>
      <w:szCs w:val="20"/>
    </w:rPr>
  </w:style>
  <w:style w:type="character" w:customStyle="1" w:styleId="TijelotekstaChar">
    <w:name w:val="Tijelo teksta Char"/>
    <w:basedOn w:val="Zadanifontodlomka"/>
    <w:link w:val="Tijeloteksta"/>
    <w:rsid w:val="0064397E"/>
    <w:rPr>
      <w:noProof/>
      <w:sz w:val="24"/>
      <w:lang w:eastAsia="hr-HR"/>
    </w:rPr>
  </w:style>
  <w:style w:type="paragraph" w:styleId="Tijeloteksta2">
    <w:name w:val="Body Text 2"/>
    <w:basedOn w:val="Normal"/>
    <w:link w:val="Tijeloteksta2Char"/>
    <w:rsid w:val="0064397E"/>
    <w:pPr>
      <w:spacing w:after="120" w:line="480" w:lineRule="auto"/>
      <w:jc w:val="both"/>
    </w:pPr>
    <w:rPr>
      <w:rFonts w:ascii="Calibri" w:eastAsia="Calibri" w:hAnsi="Calibri"/>
      <w:sz w:val="22"/>
      <w:szCs w:val="22"/>
      <w:lang w:val="x-none" w:eastAsia="en-US"/>
    </w:rPr>
  </w:style>
  <w:style w:type="character" w:customStyle="1" w:styleId="Tijeloteksta2Char">
    <w:name w:val="Tijelo teksta 2 Char"/>
    <w:basedOn w:val="Zadanifontodlomka"/>
    <w:link w:val="Tijeloteksta2"/>
    <w:rsid w:val="0064397E"/>
    <w:rPr>
      <w:rFonts w:ascii="Calibri" w:eastAsia="Calibri" w:hAnsi="Calibri"/>
      <w:sz w:val="22"/>
      <w:szCs w:val="22"/>
      <w:lang w:val="x-none" w:eastAsia="en-US"/>
    </w:rPr>
  </w:style>
  <w:style w:type="paragraph" w:styleId="Uvuenotijeloteksta">
    <w:name w:val="Body Text Indent"/>
    <w:basedOn w:val="Normal"/>
    <w:link w:val="UvuenotijelotekstaChar"/>
    <w:rsid w:val="0064397E"/>
    <w:pPr>
      <w:spacing w:after="120" w:line="276" w:lineRule="auto"/>
      <w:ind w:left="283"/>
      <w:jc w:val="both"/>
    </w:pPr>
    <w:rPr>
      <w:rFonts w:ascii="Calibri" w:eastAsia="Calibri" w:hAnsi="Calibri"/>
      <w:sz w:val="22"/>
      <w:szCs w:val="22"/>
      <w:lang w:eastAsia="en-US"/>
    </w:rPr>
  </w:style>
  <w:style w:type="character" w:customStyle="1" w:styleId="UvuenotijelotekstaChar">
    <w:name w:val="Uvučeno tijelo teksta Char"/>
    <w:basedOn w:val="Zadanifontodlomka"/>
    <w:link w:val="Uvuenotijeloteksta"/>
    <w:rsid w:val="0064397E"/>
    <w:rPr>
      <w:rFonts w:ascii="Calibri" w:eastAsia="Calibri" w:hAnsi="Calibri"/>
      <w:sz w:val="22"/>
      <w:szCs w:val="22"/>
      <w:lang w:eastAsia="en-US"/>
    </w:rPr>
  </w:style>
  <w:style w:type="character" w:styleId="Brojstranice">
    <w:name w:val="page number"/>
    <w:basedOn w:val="Zadanifontodlomka"/>
    <w:rsid w:val="0064397E"/>
  </w:style>
  <w:style w:type="character" w:styleId="Hiperveza">
    <w:name w:val="Hyperlink"/>
    <w:uiPriority w:val="99"/>
    <w:unhideWhenUsed/>
    <w:rsid w:val="0064397E"/>
    <w:rPr>
      <w:color w:val="0000FF"/>
      <w:u w:val="single"/>
    </w:rPr>
  </w:style>
  <w:style w:type="numbering" w:customStyle="1" w:styleId="Bezpopisa1">
    <w:name w:val="Bez popisa1"/>
    <w:next w:val="Bezpopisa"/>
    <w:semiHidden/>
    <w:rsid w:val="00B52B87"/>
  </w:style>
  <w:style w:type="character" w:customStyle="1" w:styleId="Hiperveza2">
    <w:name w:val="Hiperveza2"/>
    <w:rsid w:val="00B52B87"/>
    <w:rPr>
      <w:color w:val="0000FF"/>
      <w:u w:val="single"/>
    </w:rPr>
  </w:style>
  <w:style w:type="paragraph" w:customStyle="1" w:styleId="Odlomakpopisa2">
    <w:name w:val="Odlomak popisa2"/>
    <w:basedOn w:val="Normal"/>
    <w:qFormat/>
    <w:rsid w:val="00B52B87"/>
    <w:pPr>
      <w:spacing w:after="200" w:line="276" w:lineRule="auto"/>
      <w:ind w:left="720"/>
      <w:contextualSpacing/>
      <w:jc w:val="both"/>
    </w:pPr>
    <w:rPr>
      <w:rFonts w:ascii="Calibri" w:eastAsia="Calibri" w:hAnsi="Calibri"/>
      <w:sz w:val="22"/>
      <w:szCs w:val="22"/>
      <w:lang w:eastAsia="en-US"/>
    </w:rPr>
  </w:style>
  <w:style w:type="table" w:styleId="Reetkatablice">
    <w:name w:val="Table Grid"/>
    <w:basedOn w:val="Obinatablica"/>
    <w:rsid w:val="00B52B87"/>
    <w:pPr>
      <w:spacing w:after="200" w:line="276" w:lineRule="auto"/>
      <w:jc w:val="both"/>
    </w:pPr>
    <w:rPr>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eza3">
    <w:name w:val="Hiperveza3"/>
    <w:rsid w:val="00A72071"/>
    <w:rPr>
      <w:color w:val="0000FF"/>
      <w:u w:val="single"/>
    </w:rPr>
  </w:style>
  <w:style w:type="paragraph" w:customStyle="1" w:styleId="Odlomakpopisa3">
    <w:name w:val="Odlomak popisa3"/>
    <w:basedOn w:val="Normal"/>
    <w:qFormat/>
    <w:rsid w:val="00A72071"/>
    <w:pPr>
      <w:spacing w:after="200" w:line="276" w:lineRule="auto"/>
      <w:ind w:left="720"/>
      <w:contextualSpacing/>
      <w:jc w:val="both"/>
    </w:pPr>
    <w:rPr>
      <w:rFonts w:ascii="Calibri" w:eastAsia="Calibri" w:hAnsi="Calibri"/>
      <w:sz w:val="22"/>
      <w:szCs w:val="22"/>
      <w:lang w:eastAsia="en-US"/>
    </w:rPr>
  </w:style>
  <w:style w:type="paragraph" w:styleId="Odlomakpopisa">
    <w:name w:val="List Paragraph"/>
    <w:basedOn w:val="Normal"/>
    <w:uiPriority w:val="34"/>
    <w:qFormat/>
    <w:rsid w:val="004359A5"/>
    <w:pPr>
      <w:ind w:left="720"/>
      <w:contextualSpacing/>
    </w:pPr>
  </w:style>
  <w:style w:type="numbering" w:customStyle="1" w:styleId="Bezpopisa2">
    <w:name w:val="Bez popisa2"/>
    <w:next w:val="Bezpopisa"/>
    <w:semiHidden/>
    <w:rsid w:val="004359A5"/>
  </w:style>
  <w:style w:type="character" w:styleId="SlijeenaHiperveza">
    <w:name w:val="FollowedHyperlink"/>
    <w:basedOn w:val="Zadanifontodlomka"/>
    <w:uiPriority w:val="99"/>
    <w:unhideWhenUsed/>
    <w:rsid w:val="00F328D7"/>
    <w:rPr>
      <w:color w:val="800080"/>
      <w:u w:val="single"/>
    </w:rPr>
  </w:style>
  <w:style w:type="paragraph" w:customStyle="1" w:styleId="xl66">
    <w:name w:val="xl66"/>
    <w:basedOn w:val="Normal"/>
    <w:rsid w:val="00F328D7"/>
    <w:pPr>
      <w:spacing w:before="100" w:beforeAutospacing="1" w:after="100" w:afterAutospacing="1"/>
      <w:textAlignment w:val="center"/>
    </w:pPr>
    <w:rPr>
      <w:rFonts w:ascii="Verdana" w:hAnsi="Verdana"/>
      <w:color w:val="000000"/>
      <w:sz w:val="16"/>
      <w:szCs w:val="16"/>
    </w:rPr>
  </w:style>
  <w:style w:type="paragraph" w:customStyle="1" w:styleId="xl67">
    <w:name w:val="xl67"/>
    <w:basedOn w:val="Normal"/>
    <w:rsid w:val="00F328D7"/>
    <w:pPr>
      <w:spacing w:before="100" w:beforeAutospacing="1" w:after="100" w:afterAutospacing="1"/>
      <w:jc w:val="right"/>
      <w:textAlignment w:val="center"/>
    </w:pPr>
    <w:rPr>
      <w:rFonts w:ascii="Verdana" w:hAnsi="Verdana"/>
      <w:color w:val="000000"/>
      <w:sz w:val="16"/>
      <w:szCs w:val="16"/>
    </w:rPr>
  </w:style>
  <w:style w:type="paragraph" w:customStyle="1" w:styleId="xl68">
    <w:name w:val="xl68"/>
    <w:basedOn w:val="Normal"/>
    <w:rsid w:val="00F328D7"/>
    <w:pPr>
      <w:spacing w:before="100" w:beforeAutospacing="1" w:after="100" w:afterAutospacing="1"/>
      <w:textAlignment w:val="center"/>
    </w:pPr>
    <w:rPr>
      <w:rFonts w:ascii="Verdana" w:hAnsi="Verdana"/>
      <w:color w:val="000000"/>
      <w:sz w:val="16"/>
      <w:szCs w:val="16"/>
    </w:rPr>
  </w:style>
  <w:style w:type="paragraph" w:customStyle="1" w:styleId="xl69">
    <w:name w:val="xl69"/>
    <w:basedOn w:val="Normal"/>
    <w:rsid w:val="00F328D7"/>
    <w:pPr>
      <w:shd w:val="clear" w:color="000000" w:fill="000080"/>
      <w:spacing w:before="100" w:beforeAutospacing="1" w:after="100" w:afterAutospacing="1"/>
      <w:jc w:val="center"/>
      <w:textAlignment w:val="center"/>
    </w:pPr>
    <w:rPr>
      <w:rFonts w:ascii="Verdana" w:hAnsi="Verdana"/>
      <w:b/>
      <w:bCs/>
      <w:color w:val="FFFFFF"/>
      <w:sz w:val="16"/>
      <w:szCs w:val="16"/>
    </w:rPr>
  </w:style>
  <w:style w:type="paragraph" w:customStyle="1" w:styleId="xl70">
    <w:name w:val="xl70"/>
    <w:basedOn w:val="Normal"/>
    <w:rsid w:val="00F328D7"/>
    <w:pPr>
      <w:spacing w:before="100" w:beforeAutospacing="1" w:after="100" w:afterAutospacing="1"/>
    </w:pPr>
    <w:rPr>
      <w:rFonts w:ascii="Verdana" w:hAnsi="Verdana"/>
      <w:color w:val="000000"/>
      <w:sz w:val="16"/>
      <w:szCs w:val="16"/>
    </w:rPr>
  </w:style>
  <w:style w:type="paragraph" w:customStyle="1" w:styleId="xl71">
    <w:name w:val="xl71"/>
    <w:basedOn w:val="Normal"/>
    <w:rsid w:val="00F328D7"/>
    <w:pPr>
      <w:shd w:val="clear" w:color="000000" w:fill="000080"/>
      <w:spacing w:before="100" w:beforeAutospacing="1" w:after="100" w:afterAutospacing="1"/>
      <w:jc w:val="center"/>
      <w:textAlignment w:val="center"/>
    </w:pPr>
    <w:rPr>
      <w:rFonts w:ascii="Verdana" w:hAnsi="Verdana"/>
      <w:b/>
      <w:bCs/>
      <w:color w:val="FFFFFF"/>
      <w:sz w:val="16"/>
      <w:szCs w:val="16"/>
    </w:rPr>
  </w:style>
  <w:style w:type="paragraph" w:customStyle="1" w:styleId="xl72">
    <w:name w:val="xl72"/>
    <w:basedOn w:val="Normal"/>
    <w:rsid w:val="00F328D7"/>
    <w:pPr>
      <w:spacing w:before="100" w:beforeAutospacing="1" w:after="100" w:afterAutospacing="1"/>
      <w:jc w:val="center"/>
    </w:pPr>
    <w:rPr>
      <w:rFonts w:ascii="Verdana" w:hAnsi="Verdana"/>
      <w:color w:val="000000"/>
      <w:sz w:val="16"/>
      <w:szCs w:val="16"/>
    </w:rPr>
  </w:style>
  <w:style w:type="paragraph" w:customStyle="1" w:styleId="xl73">
    <w:name w:val="xl73"/>
    <w:basedOn w:val="Normal"/>
    <w:rsid w:val="00F328D7"/>
    <w:pPr>
      <w:pBdr>
        <w:bottom w:val="single" w:sz="4" w:space="0" w:color="000080"/>
      </w:pBdr>
      <w:spacing w:before="100" w:beforeAutospacing="1" w:after="100" w:afterAutospacing="1"/>
      <w:textAlignment w:val="center"/>
    </w:pPr>
    <w:rPr>
      <w:rFonts w:ascii="Verdana" w:hAnsi="Verdana"/>
      <w:b/>
      <w:bCs/>
      <w:color w:val="FFFFFF"/>
      <w:sz w:val="16"/>
      <w:szCs w:val="16"/>
    </w:rPr>
  </w:style>
  <w:style w:type="paragraph" w:customStyle="1" w:styleId="xl74">
    <w:name w:val="xl74"/>
    <w:basedOn w:val="Normal"/>
    <w:rsid w:val="00F328D7"/>
    <w:pPr>
      <w:pBdr>
        <w:bottom w:val="single" w:sz="4" w:space="0" w:color="000080"/>
      </w:pBdr>
      <w:spacing w:before="100" w:beforeAutospacing="1" w:after="100" w:afterAutospacing="1"/>
      <w:jc w:val="right"/>
      <w:textAlignment w:val="center"/>
    </w:pPr>
    <w:rPr>
      <w:rFonts w:ascii="Verdana" w:hAnsi="Verdana"/>
      <w:b/>
      <w:bCs/>
      <w:color w:val="FFFFFF"/>
      <w:sz w:val="16"/>
      <w:szCs w:val="16"/>
    </w:rPr>
  </w:style>
  <w:style w:type="paragraph" w:customStyle="1" w:styleId="xl75">
    <w:name w:val="xl75"/>
    <w:basedOn w:val="Normal"/>
    <w:rsid w:val="00F328D7"/>
    <w:pPr>
      <w:pBdr>
        <w:top w:val="single" w:sz="4" w:space="0" w:color="969696"/>
      </w:pBdr>
      <w:spacing w:before="100" w:beforeAutospacing="1" w:after="100" w:afterAutospacing="1"/>
      <w:textAlignment w:val="center"/>
    </w:pPr>
    <w:rPr>
      <w:rFonts w:ascii="Verdana" w:hAnsi="Verdana"/>
      <w:color w:val="000000"/>
      <w:sz w:val="16"/>
      <w:szCs w:val="16"/>
    </w:rPr>
  </w:style>
  <w:style w:type="paragraph" w:customStyle="1" w:styleId="xl76">
    <w:name w:val="xl76"/>
    <w:basedOn w:val="Normal"/>
    <w:rsid w:val="00F328D7"/>
    <w:pPr>
      <w:shd w:val="clear" w:color="000000" w:fill="000080"/>
      <w:spacing w:before="100" w:beforeAutospacing="1" w:after="100" w:afterAutospacing="1"/>
      <w:textAlignment w:val="center"/>
    </w:pPr>
    <w:rPr>
      <w:rFonts w:ascii="Verdana" w:hAnsi="Verdana"/>
      <w:b/>
      <w:bCs/>
      <w:color w:val="FFFFFF"/>
      <w:sz w:val="16"/>
      <w:szCs w:val="16"/>
    </w:rPr>
  </w:style>
  <w:style w:type="paragraph" w:customStyle="1" w:styleId="xl77">
    <w:name w:val="xl77"/>
    <w:basedOn w:val="Normal"/>
    <w:rsid w:val="00F328D7"/>
    <w:pPr>
      <w:shd w:val="clear" w:color="000000" w:fill="000080"/>
      <w:spacing w:before="100" w:beforeAutospacing="1" w:after="100" w:afterAutospacing="1"/>
      <w:jc w:val="right"/>
      <w:textAlignment w:val="center"/>
    </w:pPr>
    <w:rPr>
      <w:rFonts w:ascii="Verdana" w:hAnsi="Verdana"/>
      <w:b/>
      <w:bCs/>
      <w:color w:val="FFFFFF"/>
      <w:sz w:val="16"/>
      <w:szCs w:val="16"/>
    </w:rPr>
  </w:style>
  <w:style w:type="paragraph" w:customStyle="1" w:styleId="xl78">
    <w:name w:val="xl78"/>
    <w:basedOn w:val="Normal"/>
    <w:rsid w:val="00F328D7"/>
    <w:pPr>
      <w:spacing w:before="100" w:beforeAutospacing="1" w:after="100" w:afterAutospacing="1"/>
      <w:jc w:val="right"/>
      <w:textAlignment w:val="center"/>
    </w:pPr>
    <w:rPr>
      <w:rFonts w:ascii="Verdana" w:hAnsi="Verdana"/>
      <w:b/>
      <w:bCs/>
      <w:color w:val="FF0000"/>
      <w:sz w:val="16"/>
      <w:szCs w:val="16"/>
    </w:rPr>
  </w:style>
  <w:style w:type="paragraph" w:customStyle="1" w:styleId="xl79">
    <w:name w:val="xl79"/>
    <w:basedOn w:val="Normal"/>
    <w:rsid w:val="00F328D7"/>
    <w:pPr>
      <w:spacing w:before="100" w:beforeAutospacing="1" w:after="100" w:afterAutospacing="1"/>
      <w:textAlignment w:val="center"/>
    </w:pPr>
    <w:rPr>
      <w:rFonts w:ascii="Verdana" w:hAnsi="Verdana"/>
      <w:b/>
      <w:bCs/>
      <w:color w:val="FFFFFF"/>
      <w:sz w:val="16"/>
      <w:szCs w:val="16"/>
    </w:rPr>
  </w:style>
  <w:style w:type="paragraph" w:customStyle="1" w:styleId="xl80">
    <w:name w:val="xl80"/>
    <w:basedOn w:val="Normal"/>
    <w:rsid w:val="00F328D7"/>
    <w:pPr>
      <w:shd w:val="clear" w:color="000000" w:fill="808080"/>
      <w:spacing w:before="100" w:beforeAutospacing="1" w:after="100" w:afterAutospacing="1"/>
      <w:textAlignment w:val="center"/>
    </w:pPr>
    <w:rPr>
      <w:rFonts w:ascii="Verdana" w:hAnsi="Verdana"/>
      <w:b/>
      <w:bCs/>
      <w:color w:val="FFFFFF"/>
      <w:sz w:val="16"/>
      <w:szCs w:val="16"/>
    </w:rPr>
  </w:style>
  <w:style w:type="paragraph" w:customStyle="1" w:styleId="xl81">
    <w:name w:val="xl81"/>
    <w:basedOn w:val="Normal"/>
    <w:rsid w:val="00F328D7"/>
    <w:pPr>
      <w:shd w:val="clear" w:color="000000" w:fill="808080"/>
      <w:spacing w:before="100" w:beforeAutospacing="1" w:after="100" w:afterAutospacing="1"/>
      <w:jc w:val="right"/>
      <w:textAlignment w:val="center"/>
    </w:pPr>
    <w:rPr>
      <w:rFonts w:ascii="Verdana" w:hAnsi="Verdana"/>
      <w:b/>
      <w:bCs/>
      <w:color w:val="FFFFFF"/>
      <w:sz w:val="16"/>
      <w:szCs w:val="16"/>
    </w:rPr>
  </w:style>
  <w:style w:type="paragraph" w:customStyle="1" w:styleId="xl82">
    <w:name w:val="xl82"/>
    <w:basedOn w:val="Normal"/>
    <w:rsid w:val="00F328D7"/>
    <w:pPr>
      <w:pBdr>
        <w:bottom w:val="single" w:sz="4" w:space="0" w:color="969696"/>
      </w:pBdr>
      <w:spacing w:before="100" w:beforeAutospacing="1" w:after="100" w:afterAutospacing="1"/>
      <w:textAlignment w:val="center"/>
    </w:pPr>
    <w:rPr>
      <w:rFonts w:ascii="Verdana" w:hAnsi="Verdana"/>
      <w:sz w:val="16"/>
      <w:szCs w:val="16"/>
    </w:rPr>
  </w:style>
  <w:style w:type="paragraph" w:customStyle="1" w:styleId="xl83">
    <w:name w:val="xl83"/>
    <w:basedOn w:val="Normal"/>
    <w:rsid w:val="00F328D7"/>
    <w:pPr>
      <w:pBdr>
        <w:bottom w:val="single" w:sz="4" w:space="0" w:color="969696"/>
      </w:pBdr>
      <w:spacing w:before="100" w:beforeAutospacing="1" w:after="100" w:afterAutospacing="1"/>
      <w:jc w:val="right"/>
      <w:textAlignment w:val="center"/>
    </w:pPr>
    <w:rPr>
      <w:rFonts w:ascii="Verdana" w:hAnsi="Verdana"/>
      <w:sz w:val="16"/>
      <w:szCs w:val="16"/>
    </w:rPr>
  </w:style>
  <w:style w:type="paragraph" w:customStyle="1" w:styleId="xl84">
    <w:name w:val="xl84"/>
    <w:basedOn w:val="Normal"/>
    <w:rsid w:val="00F328D7"/>
    <w:pPr>
      <w:pBdr>
        <w:top w:val="single" w:sz="4" w:space="0" w:color="969696"/>
        <w:bottom w:val="single" w:sz="4" w:space="0" w:color="969696"/>
      </w:pBdr>
      <w:spacing w:before="100" w:beforeAutospacing="1" w:after="100" w:afterAutospacing="1"/>
      <w:textAlignment w:val="center"/>
    </w:pPr>
    <w:rPr>
      <w:rFonts w:ascii="Verdana" w:hAnsi="Verdana"/>
      <w:sz w:val="16"/>
      <w:szCs w:val="16"/>
    </w:rPr>
  </w:style>
  <w:style w:type="paragraph" w:customStyle="1" w:styleId="xl85">
    <w:name w:val="xl85"/>
    <w:basedOn w:val="Normal"/>
    <w:rsid w:val="00F328D7"/>
    <w:pPr>
      <w:pBdr>
        <w:top w:val="single" w:sz="4" w:space="0" w:color="969696"/>
        <w:bottom w:val="single" w:sz="4" w:space="0" w:color="969696"/>
      </w:pBdr>
      <w:spacing w:before="100" w:beforeAutospacing="1" w:after="100" w:afterAutospacing="1"/>
      <w:jc w:val="right"/>
      <w:textAlignment w:val="center"/>
    </w:pPr>
    <w:rPr>
      <w:rFonts w:ascii="Verdana" w:hAnsi="Verdana"/>
      <w:sz w:val="16"/>
      <w:szCs w:val="16"/>
    </w:rPr>
  </w:style>
  <w:style w:type="paragraph" w:customStyle="1" w:styleId="xl86">
    <w:name w:val="xl86"/>
    <w:basedOn w:val="Normal"/>
    <w:rsid w:val="00F328D7"/>
    <w:pPr>
      <w:pBdr>
        <w:top w:val="single" w:sz="4" w:space="0" w:color="969696"/>
      </w:pBdr>
      <w:spacing w:before="100" w:beforeAutospacing="1" w:after="100" w:afterAutospacing="1"/>
      <w:jc w:val="right"/>
      <w:textAlignment w:val="center"/>
    </w:pPr>
    <w:rPr>
      <w:rFonts w:ascii="Verdana" w:hAnsi="Verdana"/>
      <w:color w:val="FF0000"/>
      <w:sz w:val="16"/>
      <w:szCs w:val="16"/>
    </w:rPr>
  </w:style>
  <w:style w:type="paragraph" w:customStyle="1" w:styleId="xl87">
    <w:name w:val="xl87"/>
    <w:basedOn w:val="Normal"/>
    <w:rsid w:val="00F328D7"/>
    <w:pPr>
      <w:pBdr>
        <w:top w:val="single" w:sz="4" w:space="0" w:color="969696"/>
        <w:bottom w:val="single" w:sz="4" w:space="0" w:color="969696"/>
      </w:pBdr>
      <w:spacing w:before="100" w:beforeAutospacing="1" w:after="100" w:afterAutospacing="1"/>
      <w:textAlignment w:val="center"/>
    </w:pPr>
    <w:rPr>
      <w:rFonts w:ascii="Verdana" w:hAnsi="Verdana"/>
      <w:color w:val="000000"/>
      <w:sz w:val="16"/>
      <w:szCs w:val="16"/>
    </w:rPr>
  </w:style>
  <w:style w:type="paragraph" w:customStyle="1" w:styleId="xl88">
    <w:name w:val="xl88"/>
    <w:basedOn w:val="Normal"/>
    <w:rsid w:val="00F328D7"/>
    <w:pPr>
      <w:pBdr>
        <w:top w:val="single" w:sz="4" w:space="0" w:color="969696"/>
        <w:bottom w:val="single" w:sz="4" w:space="0" w:color="969696"/>
      </w:pBdr>
      <w:spacing w:before="100" w:beforeAutospacing="1" w:after="100" w:afterAutospacing="1"/>
      <w:jc w:val="right"/>
      <w:textAlignment w:val="center"/>
    </w:pPr>
    <w:rPr>
      <w:rFonts w:ascii="Verdana" w:hAnsi="Verdana"/>
      <w:color w:val="000000"/>
      <w:sz w:val="16"/>
      <w:szCs w:val="16"/>
    </w:rPr>
  </w:style>
  <w:style w:type="paragraph" w:customStyle="1" w:styleId="xl89">
    <w:name w:val="xl89"/>
    <w:basedOn w:val="Normal"/>
    <w:rsid w:val="00F328D7"/>
    <w:pPr>
      <w:spacing w:before="100" w:beforeAutospacing="1" w:after="100" w:afterAutospacing="1"/>
      <w:jc w:val="right"/>
      <w:textAlignment w:val="center"/>
    </w:pPr>
    <w:rPr>
      <w:rFonts w:ascii="Verdana" w:hAnsi="Verdana"/>
      <w:color w:val="000000"/>
      <w:sz w:val="16"/>
      <w:szCs w:val="16"/>
    </w:rPr>
  </w:style>
  <w:style w:type="paragraph" w:customStyle="1" w:styleId="xl90">
    <w:name w:val="xl90"/>
    <w:basedOn w:val="Normal"/>
    <w:rsid w:val="00F328D7"/>
    <w:pPr>
      <w:pBdr>
        <w:top w:val="single" w:sz="4" w:space="0" w:color="969696"/>
      </w:pBdr>
      <w:spacing w:before="100" w:beforeAutospacing="1" w:after="100" w:afterAutospacing="1"/>
      <w:jc w:val="right"/>
      <w:textAlignment w:val="center"/>
    </w:pPr>
    <w:rPr>
      <w:rFonts w:ascii="Verdana" w:hAnsi="Verdana"/>
      <w:color w:val="000000"/>
      <w:sz w:val="16"/>
      <w:szCs w:val="16"/>
    </w:rPr>
  </w:style>
  <w:style w:type="paragraph" w:customStyle="1" w:styleId="xl91">
    <w:name w:val="xl91"/>
    <w:basedOn w:val="Normal"/>
    <w:rsid w:val="00F328D7"/>
    <w:pPr>
      <w:pBdr>
        <w:top w:val="single" w:sz="4" w:space="0" w:color="969696"/>
      </w:pBdr>
      <w:spacing w:before="100" w:beforeAutospacing="1" w:after="100" w:afterAutospacing="1"/>
      <w:jc w:val="right"/>
      <w:textAlignment w:val="center"/>
    </w:pPr>
    <w:rPr>
      <w:rFonts w:ascii="Verdana" w:hAnsi="Verdana"/>
      <w:color w:val="000000"/>
      <w:sz w:val="16"/>
      <w:szCs w:val="16"/>
    </w:rPr>
  </w:style>
  <w:style w:type="paragraph" w:customStyle="1" w:styleId="xl92">
    <w:name w:val="xl92"/>
    <w:basedOn w:val="Normal"/>
    <w:rsid w:val="00F328D7"/>
    <w:pPr>
      <w:spacing w:before="100" w:beforeAutospacing="1" w:after="100" w:afterAutospacing="1"/>
      <w:jc w:val="right"/>
      <w:textAlignment w:val="center"/>
    </w:pPr>
    <w:rPr>
      <w:rFonts w:ascii="Verdana" w:hAnsi="Verdana"/>
      <w:b/>
      <w:bCs/>
      <w:color w:val="FFFFFF"/>
      <w:sz w:val="16"/>
      <w:szCs w:val="16"/>
    </w:rPr>
  </w:style>
  <w:style w:type="paragraph" w:customStyle="1" w:styleId="xl93">
    <w:name w:val="xl93"/>
    <w:basedOn w:val="Normal"/>
    <w:rsid w:val="00F328D7"/>
    <w:pPr>
      <w:spacing w:before="100" w:beforeAutospacing="1" w:after="100" w:afterAutospacing="1"/>
      <w:jc w:val="right"/>
      <w:textAlignment w:val="center"/>
    </w:pPr>
    <w:rPr>
      <w:rFonts w:ascii="Verdana" w:hAnsi="Verdana"/>
      <w:color w:val="000000"/>
      <w:sz w:val="16"/>
      <w:szCs w:val="16"/>
    </w:rPr>
  </w:style>
  <w:style w:type="paragraph" w:customStyle="1" w:styleId="xl94">
    <w:name w:val="xl94"/>
    <w:basedOn w:val="Normal"/>
    <w:rsid w:val="00F328D7"/>
    <w:pPr>
      <w:pBdr>
        <w:bottom w:val="single" w:sz="4" w:space="0" w:color="969696"/>
      </w:pBdr>
      <w:spacing w:before="100" w:beforeAutospacing="1" w:after="100" w:afterAutospacing="1"/>
      <w:textAlignment w:val="center"/>
    </w:pPr>
    <w:rPr>
      <w:rFonts w:ascii="Verdana" w:hAnsi="Verdana"/>
      <w:color w:val="000000"/>
      <w:sz w:val="16"/>
      <w:szCs w:val="16"/>
    </w:rPr>
  </w:style>
  <w:style w:type="paragraph" w:customStyle="1" w:styleId="xl95">
    <w:name w:val="xl95"/>
    <w:basedOn w:val="Normal"/>
    <w:rsid w:val="00F328D7"/>
    <w:pPr>
      <w:pBdr>
        <w:bottom w:val="single" w:sz="4" w:space="0" w:color="969696"/>
      </w:pBdr>
      <w:spacing w:before="100" w:beforeAutospacing="1" w:after="100" w:afterAutospacing="1"/>
      <w:jc w:val="right"/>
      <w:textAlignment w:val="center"/>
    </w:pPr>
    <w:rPr>
      <w:rFonts w:ascii="Verdana" w:hAnsi="Verdana"/>
      <w:color w:val="000000"/>
      <w:sz w:val="16"/>
      <w:szCs w:val="16"/>
    </w:rPr>
  </w:style>
  <w:style w:type="paragraph" w:customStyle="1" w:styleId="xl96">
    <w:name w:val="xl96"/>
    <w:basedOn w:val="Normal"/>
    <w:rsid w:val="00F328D7"/>
    <w:pPr>
      <w:pBdr>
        <w:top w:val="single" w:sz="4" w:space="0" w:color="969696"/>
        <w:bottom w:val="single" w:sz="4" w:space="0" w:color="969696"/>
      </w:pBdr>
      <w:spacing w:before="100" w:beforeAutospacing="1" w:after="100" w:afterAutospacing="1"/>
      <w:jc w:val="right"/>
      <w:textAlignment w:val="center"/>
    </w:pPr>
    <w:rPr>
      <w:rFonts w:ascii="Verdana" w:hAnsi="Verdana"/>
      <w:color w:val="000000"/>
      <w:sz w:val="16"/>
      <w:szCs w:val="16"/>
    </w:rPr>
  </w:style>
  <w:style w:type="paragraph" w:customStyle="1" w:styleId="xl97">
    <w:name w:val="xl97"/>
    <w:basedOn w:val="Normal"/>
    <w:rsid w:val="00F328D7"/>
    <w:pPr>
      <w:spacing w:before="100" w:beforeAutospacing="1" w:after="100" w:afterAutospacing="1"/>
      <w:textAlignment w:val="center"/>
    </w:pPr>
    <w:rPr>
      <w:rFonts w:ascii="Verdana" w:hAnsi="Verdana"/>
      <w:color w:val="000000"/>
      <w:sz w:val="16"/>
      <w:szCs w:val="16"/>
    </w:rPr>
  </w:style>
  <w:style w:type="paragraph" w:customStyle="1" w:styleId="xl98">
    <w:name w:val="xl98"/>
    <w:basedOn w:val="Normal"/>
    <w:rsid w:val="00F328D7"/>
    <w:pPr>
      <w:spacing w:before="100" w:beforeAutospacing="1" w:after="100" w:afterAutospacing="1"/>
      <w:jc w:val="right"/>
      <w:textAlignment w:val="center"/>
    </w:pPr>
    <w:rPr>
      <w:rFonts w:ascii="Verdana" w:hAnsi="Verdana"/>
      <w:color w:val="000000"/>
      <w:sz w:val="16"/>
      <w:szCs w:val="16"/>
    </w:rPr>
  </w:style>
  <w:style w:type="paragraph" w:customStyle="1" w:styleId="xl99">
    <w:name w:val="xl99"/>
    <w:basedOn w:val="Normal"/>
    <w:rsid w:val="00F328D7"/>
    <w:pPr>
      <w:spacing w:before="100" w:beforeAutospacing="1" w:after="100" w:afterAutospacing="1"/>
      <w:jc w:val="right"/>
    </w:pPr>
    <w:rPr>
      <w:rFonts w:ascii="Verdana" w:hAnsi="Verdana"/>
      <w:color w:val="000000"/>
      <w:sz w:val="16"/>
      <w:szCs w:val="16"/>
    </w:rPr>
  </w:style>
  <w:style w:type="paragraph" w:customStyle="1" w:styleId="xl100">
    <w:name w:val="xl100"/>
    <w:basedOn w:val="Normal"/>
    <w:rsid w:val="00F328D7"/>
    <w:pPr>
      <w:spacing w:before="100" w:beforeAutospacing="1" w:after="100" w:afterAutospacing="1"/>
      <w:textAlignment w:val="center"/>
    </w:pPr>
    <w:rPr>
      <w:rFonts w:ascii="Verdana" w:hAnsi="Verdana"/>
      <w:color w:val="000000"/>
      <w:sz w:val="16"/>
      <w:szCs w:val="16"/>
    </w:rPr>
  </w:style>
  <w:style w:type="paragraph" w:customStyle="1" w:styleId="xl101">
    <w:name w:val="xl101"/>
    <w:basedOn w:val="Normal"/>
    <w:rsid w:val="00F328D7"/>
    <w:pPr>
      <w:spacing w:before="100" w:beforeAutospacing="1" w:after="100" w:afterAutospacing="1"/>
      <w:textAlignment w:val="center"/>
    </w:pPr>
    <w:rPr>
      <w:rFonts w:ascii="Verdana" w:hAnsi="Verdana"/>
      <w:color w:val="000000"/>
      <w:sz w:val="16"/>
      <w:szCs w:val="16"/>
    </w:rPr>
  </w:style>
  <w:style w:type="paragraph" w:customStyle="1" w:styleId="xl102">
    <w:name w:val="xl102"/>
    <w:basedOn w:val="Normal"/>
    <w:rsid w:val="00F328D7"/>
    <w:pPr>
      <w:shd w:val="clear" w:color="000000" w:fill="333399"/>
      <w:spacing w:before="100" w:beforeAutospacing="1" w:after="100" w:afterAutospacing="1"/>
      <w:jc w:val="center"/>
    </w:pPr>
    <w:rPr>
      <w:rFonts w:ascii="Verdana" w:hAnsi="Verdana"/>
      <w:b/>
      <w:bCs/>
      <w:color w:val="FFFFFF"/>
    </w:rPr>
  </w:style>
  <w:style w:type="paragraph" w:customStyle="1" w:styleId="xl103">
    <w:name w:val="xl103"/>
    <w:basedOn w:val="Normal"/>
    <w:rsid w:val="00F328D7"/>
    <w:pPr>
      <w:spacing w:before="100" w:beforeAutospacing="1" w:after="100" w:afterAutospacing="1"/>
      <w:textAlignment w:val="center"/>
    </w:pPr>
    <w:rPr>
      <w:rFonts w:ascii="Verdana" w:hAnsi="Verdana"/>
      <w:color w:val="000000"/>
      <w:sz w:val="16"/>
      <w:szCs w:val="16"/>
    </w:rPr>
  </w:style>
  <w:style w:type="paragraph" w:customStyle="1" w:styleId="xl104">
    <w:name w:val="xl104"/>
    <w:basedOn w:val="Normal"/>
    <w:rsid w:val="00F328D7"/>
    <w:pPr>
      <w:spacing w:before="100" w:beforeAutospacing="1" w:after="100" w:afterAutospacing="1"/>
      <w:jc w:val="center"/>
      <w:textAlignment w:val="center"/>
    </w:pPr>
    <w:rPr>
      <w:rFonts w:ascii="Verdana" w:hAnsi="Verdana"/>
      <w:color w:val="000000"/>
      <w:sz w:val="16"/>
      <w:szCs w:val="16"/>
    </w:rPr>
  </w:style>
  <w:style w:type="paragraph" w:customStyle="1" w:styleId="xl105">
    <w:name w:val="xl105"/>
    <w:basedOn w:val="Normal"/>
    <w:rsid w:val="00F328D7"/>
    <w:pPr>
      <w:spacing w:before="100" w:beforeAutospacing="1" w:after="100" w:afterAutospacing="1"/>
      <w:jc w:val="center"/>
      <w:textAlignment w:val="center"/>
    </w:pPr>
    <w:rPr>
      <w:rFonts w:ascii="Verdana" w:hAnsi="Verdana"/>
      <w:color w:val="000000"/>
      <w:sz w:val="16"/>
      <w:szCs w:val="16"/>
    </w:rPr>
  </w:style>
  <w:style w:type="paragraph" w:customStyle="1" w:styleId="xl106">
    <w:name w:val="xl106"/>
    <w:basedOn w:val="Normal"/>
    <w:rsid w:val="00F328D7"/>
    <w:pPr>
      <w:spacing w:before="100" w:beforeAutospacing="1" w:after="100" w:afterAutospacing="1"/>
      <w:jc w:val="center"/>
      <w:textAlignment w:val="center"/>
    </w:pPr>
    <w:rPr>
      <w:rFonts w:ascii="Verdana" w:hAnsi="Verdana"/>
      <w:color w:val="000000"/>
      <w:sz w:val="16"/>
      <w:szCs w:val="16"/>
    </w:rPr>
  </w:style>
  <w:style w:type="paragraph" w:customStyle="1" w:styleId="xl107">
    <w:name w:val="xl107"/>
    <w:basedOn w:val="Normal"/>
    <w:rsid w:val="00F328D7"/>
    <w:pPr>
      <w:spacing w:before="100" w:beforeAutospacing="1" w:after="100" w:afterAutospacing="1"/>
      <w:jc w:val="right"/>
      <w:textAlignment w:val="center"/>
    </w:pPr>
    <w:rPr>
      <w:rFonts w:ascii="Verdana" w:hAnsi="Verdana"/>
      <w:color w:val="000000"/>
      <w:sz w:val="16"/>
      <w:szCs w:val="16"/>
    </w:rPr>
  </w:style>
  <w:style w:type="paragraph" w:customStyle="1" w:styleId="xl108">
    <w:name w:val="xl108"/>
    <w:basedOn w:val="Normal"/>
    <w:rsid w:val="00F328D7"/>
    <w:pPr>
      <w:spacing w:before="100" w:beforeAutospacing="1" w:after="100" w:afterAutospacing="1"/>
      <w:textAlignment w:val="center"/>
    </w:pPr>
    <w:rPr>
      <w:rFonts w:ascii="Verdana" w:hAnsi="Verdana"/>
      <w:b/>
      <w:bCs/>
      <w:color w:val="000000"/>
    </w:rPr>
  </w:style>
  <w:style w:type="paragraph" w:customStyle="1" w:styleId="xl109">
    <w:name w:val="xl109"/>
    <w:basedOn w:val="Normal"/>
    <w:rsid w:val="00F328D7"/>
    <w:pPr>
      <w:spacing w:before="100" w:beforeAutospacing="1" w:after="100" w:afterAutospacing="1"/>
      <w:textAlignment w:val="center"/>
    </w:pPr>
    <w:rPr>
      <w:rFonts w:ascii="Verdana" w:hAnsi="Verdana"/>
      <w:color w:val="000000"/>
    </w:rPr>
  </w:style>
  <w:style w:type="paragraph" w:customStyle="1" w:styleId="xl110">
    <w:name w:val="xl110"/>
    <w:basedOn w:val="Normal"/>
    <w:rsid w:val="00F328D7"/>
    <w:pPr>
      <w:spacing w:before="100" w:beforeAutospacing="1" w:after="100" w:afterAutospacing="1"/>
      <w:textAlignment w:val="center"/>
    </w:pPr>
    <w:rPr>
      <w:rFonts w:ascii="Verdana" w:hAnsi="Verdana"/>
      <w:b/>
      <w:bCs/>
      <w:color w:val="000000"/>
    </w:rPr>
  </w:style>
  <w:style w:type="numbering" w:customStyle="1" w:styleId="Bezpopisa3">
    <w:name w:val="Bez popisa3"/>
    <w:next w:val="Bezpopisa"/>
    <w:semiHidden/>
    <w:rsid w:val="00796D76"/>
  </w:style>
  <w:style w:type="character" w:customStyle="1" w:styleId="Hiperveza4">
    <w:name w:val="Hiperveza4"/>
    <w:rsid w:val="00796D76"/>
    <w:rPr>
      <w:color w:val="0000FF"/>
      <w:u w:val="single"/>
    </w:rPr>
  </w:style>
  <w:style w:type="paragraph" w:customStyle="1" w:styleId="Odlomakpopisa4">
    <w:name w:val="Odlomak popisa4"/>
    <w:basedOn w:val="Normal"/>
    <w:qFormat/>
    <w:rsid w:val="00796D76"/>
    <w:pPr>
      <w:spacing w:after="200" w:line="276" w:lineRule="auto"/>
      <w:ind w:left="720"/>
      <w:contextualSpacing/>
      <w:jc w:val="both"/>
    </w:pPr>
    <w:rPr>
      <w:rFonts w:ascii="Calibri" w:eastAsia="Calibri" w:hAnsi="Calibri"/>
      <w:sz w:val="22"/>
      <w:szCs w:val="22"/>
      <w:lang w:eastAsia="en-US"/>
    </w:rPr>
  </w:style>
  <w:style w:type="paragraph" w:customStyle="1" w:styleId="xl111">
    <w:name w:val="xl111"/>
    <w:basedOn w:val="Normal"/>
    <w:rsid w:val="00D13A02"/>
    <w:pPr>
      <w:spacing w:before="100" w:beforeAutospacing="1" w:after="100" w:afterAutospacing="1"/>
      <w:textAlignment w:val="center"/>
    </w:pPr>
    <w:rPr>
      <w:rFonts w:ascii="Verdana" w:hAnsi="Verdana"/>
      <w:color w:val="000000"/>
      <w:sz w:val="16"/>
      <w:szCs w:val="16"/>
    </w:rPr>
  </w:style>
  <w:style w:type="numbering" w:customStyle="1" w:styleId="Bezpopisa4">
    <w:name w:val="Bez popisa4"/>
    <w:next w:val="Bezpopisa"/>
    <w:semiHidden/>
    <w:rsid w:val="00837D76"/>
  </w:style>
  <w:style w:type="character" w:customStyle="1" w:styleId="Hiperveza5">
    <w:name w:val="Hiperveza5"/>
    <w:rsid w:val="00837D76"/>
    <w:rPr>
      <w:color w:val="0000FF"/>
      <w:u w:val="single"/>
    </w:rPr>
  </w:style>
  <w:style w:type="paragraph" w:customStyle="1" w:styleId="Odlomakpopisa5">
    <w:name w:val="Odlomak popisa5"/>
    <w:basedOn w:val="Normal"/>
    <w:qFormat/>
    <w:rsid w:val="00837D76"/>
    <w:pPr>
      <w:spacing w:after="200" w:line="276" w:lineRule="auto"/>
      <w:ind w:left="720"/>
      <w:contextualSpacing/>
      <w:jc w:val="both"/>
    </w:pPr>
    <w:rPr>
      <w:rFonts w:ascii="Calibri" w:eastAsia="Calibri" w:hAnsi="Calibri"/>
      <w:sz w:val="22"/>
      <w:szCs w:val="22"/>
      <w:lang w:eastAsia="en-US"/>
    </w:rPr>
  </w:style>
  <w:style w:type="character" w:customStyle="1" w:styleId="Hiperveza6">
    <w:name w:val="Hiperveza6"/>
    <w:rsid w:val="002E52F7"/>
    <w:rPr>
      <w:color w:val="0000FF"/>
      <w:u w:val="single"/>
    </w:rPr>
  </w:style>
  <w:style w:type="paragraph" w:customStyle="1" w:styleId="Odlomakpopisa6">
    <w:name w:val="Odlomak popisa6"/>
    <w:basedOn w:val="Normal"/>
    <w:qFormat/>
    <w:rsid w:val="002E52F7"/>
    <w:pPr>
      <w:spacing w:after="200" w:line="276" w:lineRule="auto"/>
      <w:ind w:left="720"/>
      <w:contextualSpacing/>
      <w:jc w:val="both"/>
    </w:pPr>
    <w:rPr>
      <w:rFonts w:ascii="Calibri" w:eastAsia="Calibri" w:hAnsi="Calibri"/>
      <w:sz w:val="22"/>
      <w:szCs w:val="22"/>
      <w:lang w:eastAsia="en-US"/>
    </w:rPr>
  </w:style>
  <w:style w:type="character" w:customStyle="1" w:styleId="Hiperveza7">
    <w:name w:val="Hiperveza7"/>
    <w:rsid w:val="0026117B"/>
    <w:rPr>
      <w:color w:val="0000FF"/>
      <w:u w:val="single"/>
    </w:rPr>
  </w:style>
  <w:style w:type="paragraph" w:customStyle="1" w:styleId="Odlomakpopisa7">
    <w:name w:val="Odlomak popisa7"/>
    <w:basedOn w:val="Normal"/>
    <w:qFormat/>
    <w:rsid w:val="0026117B"/>
    <w:pPr>
      <w:spacing w:after="200" w:line="276" w:lineRule="auto"/>
      <w:ind w:left="720"/>
      <w:contextualSpacing/>
      <w:jc w:val="both"/>
    </w:pPr>
    <w:rPr>
      <w:rFonts w:ascii="Calibri" w:eastAsia="Calibri" w:hAnsi="Calibri"/>
      <w:sz w:val="22"/>
      <w:szCs w:val="22"/>
      <w:lang w:eastAsia="en-US"/>
    </w:rPr>
  </w:style>
  <w:style w:type="character" w:styleId="Naglaeno">
    <w:name w:val="Strong"/>
    <w:uiPriority w:val="22"/>
    <w:qFormat/>
    <w:rsid w:val="0026117B"/>
    <w:rPr>
      <w:b/>
      <w:bCs/>
    </w:rPr>
  </w:style>
  <w:style w:type="paragraph" w:customStyle="1" w:styleId="xl112">
    <w:name w:val="xl112"/>
    <w:basedOn w:val="Normal"/>
    <w:rsid w:val="00DB76FD"/>
    <w:pPr>
      <w:pBdr>
        <w:top w:val="single" w:sz="4" w:space="0" w:color="969696"/>
        <w:bottom w:val="single" w:sz="4" w:space="0" w:color="969696"/>
      </w:pBdr>
      <w:spacing w:before="100" w:beforeAutospacing="1" w:after="100" w:afterAutospacing="1"/>
      <w:textAlignment w:val="center"/>
    </w:pPr>
    <w:rPr>
      <w:rFonts w:ascii="Verdana" w:hAnsi="Verdana"/>
      <w:color w:val="000000"/>
      <w:sz w:val="16"/>
      <w:szCs w:val="16"/>
    </w:rPr>
  </w:style>
  <w:style w:type="paragraph" w:customStyle="1" w:styleId="xl113">
    <w:name w:val="xl113"/>
    <w:basedOn w:val="Normal"/>
    <w:rsid w:val="00DB76FD"/>
    <w:pPr>
      <w:spacing w:before="100" w:beforeAutospacing="1" w:after="100" w:afterAutospacing="1"/>
      <w:textAlignment w:val="center"/>
    </w:pPr>
    <w:rPr>
      <w:rFonts w:ascii="Verdana" w:hAnsi="Verdana"/>
      <w:sz w:val="16"/>
      <w:szCs w:val="16"/>
    </w:rPr>
  </w:style>
  <w:style w:type="paragraph" w:customStyle="1" w:styleId="xl114">
    <w:name w:val="xl114"/>
    <w:basedOn w:val="Normal"/>
    <w:rsid w:val="00DB76FD"/>
    <w:pPr>
      <w:spacing w:before="100" w:beforeAutospacing="1" w:after="100" w:afterAutospacing="1"/>
      <w:jc w:val="right"/>
      <w:textAlignment w:val="center"/>
    </w:pPr>
    <w:rPr>
      <w:rFonts w:ascii="Verdana" w:hAnsi="Verdana"/>
      <w:sz w:val="16"/>
      <w:szCs w:val="16"/>
    </w:rPr>
  </w:style>
  <w:style w:type="paragraph" w:customStyle="1" w:styleId="xl115">
    <w:name w:val="xl115"/>
    <w:basedOn w:val="Normal"/>
    <w:rsid w:val="00DB76FD"/>
    <w:pPr>
      <w:spacing w:before="100" w:beforeAutospacing="1" w:after="100" w:afterAutospacing="1"/>
      <w:textAlignment w:val="center"/>
    </w:pPr>
    <w:rPr>
      <w:rFonts w:ascii="Verdana" w:hAnsi="Verdana"/>
      <w:sz w:val="16"/>
      <w:szCs w:val="16"/>
    </w:rPr>
  </w:style>
  <w:style w:type="character" w:customStyle="1" w:styleId="Naslov1Char">
    <w:name w:val="Naslov 1 Char"/>
    <w:basedOn w:val="Zadanifontodlomka"/>
    <w:link w:val="Naslov1"/>
    <w:rsid w:val="005110E4"/>
    <w:rPr>
      <w:rFonts w:ascii="Calibri Light" w:hAnsi="Calibri Light"/>
      <w:b/>
      <w:bCs/>
      <w:kern w:val="2"/>
      <w:sz w:val="32"/>
      <w:szCs w:val="32"/>
    </w:rPr>
  </w:style>
  <w:style w:type="character" w:customStyle="1" w:styleId="WW8Num1z0">
    <w:name w:val="WW8Num1z0"/>
    <w:rsid w:val="005110E4"/>
  </w:style>
  <w:style w:type="character" w:customStyle="1" w:styleId="WW8Num1z1">
    <w:name w:val="WW8Num1z1"/>
    <w:rsid w:val="005110E4"/>
  </w:style>
  <w:style w:type="character" w:customStyle="1" w:styleId="WW8Num1z2">
    <w:name w:val="WW8Num1z2"/>
    <w:rsid w:val="005110E4"/>
  </w:style>
  <w:style w:type="character" w:customStyle="1" w:styleId="WW8Num1z3">
    <w:name w:val="WW8Num1z3"/>
    <w:rsid w:val="005110E4"/>
  </w:style>
  <w:style w:type="character" w:customStyle="1" w:styleId="WW8Num1z4">
    <w:name w:val="WW8Num1z4"/>
    <w:rsid w:val="005110E4"/>
  </w:style>
  <w:style w:type="character" w:customStyle="1" w:styleId="WW8Num1z5">
    <w:name w:val="WW8Num1z5"/>
    <w:rsid w:val="005110E4"/>
  </w:style>
  <w:style w:type="character" w:customStyle="1" w:styleId="WW8Num1z6">
    <w:name w:val="WW8Num1z6"/>
    <w:rsid w:val="005110E4"/>
  </w:style>
  <w:style w:type="character" w:customStyle="1" w:styleId="WW8Num1z7">
    <w:name w:val="WW8Num1z7"/>
    <w:rsid w:val="005110E4"/>
  </w:style>
  <w:style w:type="character" w:customStyle="1" w:styleId="WW8Num1z8">
    <w:name w:val="WW8Num1z8"/>
    <w:rsid w:val="005110E4"/>
  </w:style>
  <w:style w:type="character" w:customStyle="1" w:styleId="WW8Num2z0">
    <w:name w:val="WW8Num2z0"/>
    <w:rsid w:val="005110E4"/>
    <w:rPr>
      <w:rFonts w:ascii="Verdana" w:hAnsi="Verdana" w:cs="Arial" w:hint="default"/>
      <w:sz w:val="24"/>
      <w:szCs w:val="24"/>
      <w:lang w:eastAsia="hr-HR"/>
    </w:rPr>
  </w:style>
  <w:style w:type="character" w:customStyle="1" w:styleId="WW8Num3z0">
    <w:name w:val="WW8Num3z0"/>
    <w:rsid w:val="005110E4"/>
    <w:rPr>
      <w:rFonts w:hint="default"/>
    </w:rPr>
  </w:style>
  <w:style w:type="character" w:customStyle="1" w:styleId="WW8Num4z0">
    <w:name w:val="WW8Num4z0"/>
    <w:rsid w:val="005110E4"/>
    <w:rPr>
      <w:rFonts w:ascii="Bookman Old Style" w:hAnsi="Bookman Old Style" w:cs="Times New Roman" w:hint="default"/>
      <w:color w:val="0000FF"/>
      <w:sz w:val="24"/>
      <w:szCs w:val="24"/>
    </w:rPr>
  </w:style>
  <w:style w:type="character" w:customStyle="1" w:styleId="WW8Num5z0">
    <w:name w:val="WW8Num5z0"/>
    <w:rsid w:val="005110E4"/>
    <w:rPr>
      <w:rFonts w:ascii="Symbol" w:hAnsi="Symbol" w:cs="Symbol" w:hint="default"/>
    </w:rPr>
  </w:style>
  <w:style w:type="character" w:customStyle="1" w:styleId="WW8Num5z1">
    <w:name w:val="WW8Num5z1"/>
    <w:rsid w:val="005110E4"/>
    <w:rPr>
      <w:rFonts w:ascii="Courier New" w:hAnsi="Courier New" w:cs="Courier New" w:hint="default"/>
    </w:rPr>
  </w:style>
  <w:style w:type="character" w:customStyle="1" w:styleId="WW8Num5z2">
    <w:name w:val="WW8Num5z2"/>
    <w:rsid w:val="005110E4"/>
    <w:rPr>
      <w:rFonts w:ascii="Wingdings" w:hAnsi="Wingdings" w:cs="Wingdings" w:hint="default"/>
    </w:rPr>
  </w:style>
  <w:style w:type="character" w:customStyle="1" w:styleId="WW8Num2z1">
    <w:name w:val="WW8Num2z1"/>
    <w:rsid w:val="005110E4"/>
    <w:rPr>
      <w:rFonts w:ascii="Courier New" w:hAnsi="Courier New" w:cs="Courier New" w:hint="default"/>
    </w:rPr>
  </w:style>
  <w:style w:type="character" w:customStyle="1" w:styleId="WW8Num2z2">
    <w:name w:val="WW8Num2z2"/>
    <w:rsid w:val="005110E4"/>
    <w:rPr>
      <w:rFonts w:ascii="Wingdings" w:hAnsi="Wingdings" w:cs="Wingdings" w:hint="default"/>
    </w:rPr>
  </w:style>
  <w:style w:type="character" w:customStyle="1" w:styleId="WW8Num2z3">
    <w:name w:val="WW8Num2z3"/>
    <w:rsid w:val="005110E4"/>
    <w:rPr>
      <w:rFonts w:ascii="Symbol" w:hAnsi="Symbol" w:cs="Symbol" w:hint="default"/>
    </w:rPr>
  </w:style>
  <w:style w:type="character" w:customStyle="1" w:styleId="WW8Num3z1">
    <w:name w:val="WW8Num3z1"/>
    <w:rsid w:val="005110E4"/>
    <w:rPr>
      <w:rFonts w:ascii="Courier New" w:hAnsi="Courier New" w:cs="Courier New" w:hint="default"/>
    </w:rPr>
  </w:style>
  <w:style w:type="character" w:customStyle="1" w:styleId="WW8Num3z2">
    <w:name w:val="WW8Num3z2"/>
    <w:rsid w:val="005110E4"/>
    <w:rPr>
      <w:rFonts w:ascii="Wingdings" w:hAnsi="Wingdings" w:cs="Wingdings" w:hint="default"/>
    </w:rPr>
  </w:style>
  <w:style w:type="character" w:customStyle="1" w:styleId="WW8Num4z1">
    <w:name w:val="WW8Num4z1"/>
    <w:rsid w:val="005110E4"/>
    <w:rPr>
      <w:rFonts w:ascii="Courier New" w:hAnsi="Courier New" w:cs="Courier New" w:hint="default"/>
    </w:rPr>
  </w:style>
  <w:style w:type="character" w:customStyle="1" w:styleId="WW8Num4z2">
    <w:name w:val="WW8Num4z2"/>
    <w:rsid w:val="005110E4"/>
    <w:rPr>
      <w:rFonts w:ascii="Wingdings" w:hAnsi="Wingdings" w:cs="Wingdings" w:hint="default"/>
    </w:rPr>
  </w:style>
  <w:style w:type="character" w:customStyle="1" w:styleId="WW8Num6z0">
    <w:name w:val="WW8Num6z0"/>
    <w:rsid w:val="005110E4"/>
  </w:style>
  <w:style w:type="character" w:customStyle="1" w:styleId="WW8Num7z0">
    <w:name w:val="WW8Num7z0"/>
    <w:rsid w:val="005110E4"/>
    <w:rPr>
      <w:rFonts w:ascii="Bookman Old Style" w:eastAsia="Calibri" w:hAnsi="Bookman Old Style" w:cs="Times New Roman" w:hint="default"/>
      <w:color w:val="0000FF"/>
      <w:sz w:val="24"/>
      <w:szCs w:val="24"/>
    </w:rPr>
  </w:style>
  <w:style w:type="character" w:customStyle="1" w:styleId="WW8Num7z1">
    <w:name w:val="WW8Num7z1"/>
    <w:rsid w:val="005110E4"/>
    <w:rPr>
      <w:rFonts w:ascii="Courier New" w:hAnsi="Courier New" w:cs="Courier New" w:hint="default"/>
    </w:rPr>
  </w:style>
  <w:style w:type="character" w:customStyle="1" w:styleId="WW8Num7z2">
    <w:name w:val="WW8Num7z2"/>
    <w:rsid w:val="005110E4"/>
    <w:rPr>
      <w:rFonts w:ascii="Wingdings" w:hAnsi="Wingdings" w:cs="Wingdings" w:hint="default"/>
    </w:rPr>
  </w:style>
  <w:style w:type="character" w:customStyle="1" w:styleId="WW8Num7z3">
    <w:name w:val="WW8Num7z3"/>
    <w:rsid w:val="005110E4"/>
    <w:rPr>
      <w:rFonts w:ascii="Symbol" w:hAnsi="Symbol" w:cs="Symbol" w:hint="default"/>
    </w:rPr>
  </w:style>
  <w:style w:type="character" w:customStyle="1" w:styleId="WW8Num8z0">
    <w:name w:val="WW8Num8z0"/>
    <w:rsid w:val="005110E4"/>
    <w:rPr>
      <w:rFonts w:hint="default"/>
    </w:rPr>
  </w:style>
  <w:style w:type="character" w:customStyle="1" w:styleId="WW8Num8z1">
    <w:name w:val="WW8Num8z1"/>
    <w:rsid w:val="005110E4"/>
  </w:style>
  <w:style w:type="character" w:customStyle="1" w:styleId="WW8Num8z2">
    <w:name w:val="WW8Num8z2"/>
    <w:rsid w:val="005110E4"/>
  </w:style>
  <w:style w:type="character" w:customStyle="1" w:styleId="WW8Num8z3">
    <w:name w:val="WW8Num8z3"/>
    <w:rsid w:val="005110E4"/>
  </w:style>
  <w:style w:type="character" w:customStyle="1" w:styleId="WW8Num8z4">
    <w:name w:val="WW8Num8z4"/>
    <w:rsid w:val="005110E4"/>
  </w:style>
  <w:style w:type="character" w:customStyle="1" w:styleId="WW8Num8z5">
    <w:name w:val="WW8Num8z5"/>
    <w:rsid w:val="005110E4"/>
  </w:style>
  <w:style w:type="character" w:customStyle="1" w:styleId="WW8Num8z6">
    <w:name w:val="WW8Num8z6"/>
    <w:rsid w:val="005110E4"/>
  </w:style>
  <w:style w:type="character" w:customStyle="1" w:styleId="WW8Num8z7">
    <w:name w:val="WW8Num8z7"/>
    <w:rsid w:val="005110E4"/>
  </w:style>
  <w:style w:type="character" w:customStyle="1" w:styleId="WW8Num8z8">
    <w:name w:val="WW8Num8z8"/>
    <w:rsid w:val="005110E4"/>
  </w:style>
  <w:style w:type="character" w:customStyle="1" w:styleId="WW8Num9z0">
    <w:name w:val="WW8Num9z0"/>
    <w:rsid w:val="005110E4"/>
    <w:rPr>
      <w:rFonts w:ascii="Symbol" w:hAnsi="Symbol" w:cs="Symbol" w:hint="default"/>
    </w:rPr>
  </w:style>
  <w:style w:type="character" w:customStyle="1" w:styleId="WW8Num9z1">
    <w:name w:val="WW8Num9z1"/>
    <w:rsid w:val="005110E4"/>
    <w:rPr>
      <w:rFonts w:ascii="Courier New" w:hAnsi="Courier New" w:cs="Courier New" w:hint="default"/>
    </w:rPr>
  </w:style>
  <w:style w:type="character" w:customStyle="1" w:styleId="WW8Num9z2">
    <w:name w:val="WW8Num9z2"/>
    <w:rsid w:val="005110E4"/>
    <w:rPr>
      <w:rFonts w:ascii="Wingdings" w:hAnsi="Wingdings" w:cs="Wingdings" w:hint="default"/>
    </w:rPr>
  </w:style>
  <w:style w:type="character" w:customStyle="1" w:styleId="Zadanifontodlomka1">
    <w:name w:val="Zadani font odlomka1"/>
    <w:rsid w:val="005110E4"/>
  </w:style>
  <w:style w:type="character" w:customStyle="1" w:styleId="Hiperveza8">
    <w:name w:val="Hiperveza8"/>
    <w:rsid w:val="005110E4"/>
    <w:rPr>
      <w:color w:val="0000FF"/>
      <w:u w:val="single"/>
    </w:rPr>
  </w:style>
  <w:style w:type="character" w:styleId="Istaknuto">
    <w:name w:val="Emphasis"/>
    <w:uiPriority w:val="20"/>
    <w:qFormat/>
    <w:rsid w:val="005110E4"/>
    <w:rPr>
      <w:i/>
      <w:iCs/>
    </w:rPr>
  </w:style>
  <w:style w:type="character" w:customStyle="1" w:styleId="PodnaslovChar">
    <w:name w:val="Podnaslov Char"/>
    <w:rsid w:val="005110E4"/>
    <w:rPr>
      <w:rFonts w:ascii="Calibri Light" w:eastAsia="Times New Roman" w:hAnsi="Calibri Light" w:cs="Times New Roman"/>
      <w:sz w:val="24"/>
      <w:szCs w:val="24"/>
    </w:rPr>
  </w:style>
  <w:style w:type="character" w:styleId="Neupadljivoisticanje">
    <w:name w:val="Subtle Emphasis"/>
    <w:qFormat/>
    <w:rsid w:val="005110E4"/>
    <w:rPr>
      <w:i/>
      <w:iCs/>
      <w:color w:val="404040"/>
    </w:rPr>
  </w:style>
  <w:style w:type="paragraph" w:customStyle="1" w:styleId="Stilnaslova">
    <w:name w:val="Stil naslova"/>
    <w:basedOn w:val="Normal"/>
    <w:next w:val="Tijeloteksta"/>
    <w:rsid w:val="005110E4"/>
    <w:pPr>
      <w:keepNext/>
      <w:suppressAutoHyphens/>
      <w:spacing w:before="240" w:after="120" w:line="276" w:lineRule="auto"/>
      <w:jc w:val="both"/>
    </w:pPr>
    <w:rPr>
      <w:rFonts w:ascii="Liberation Sans" w:eastAsia="Microsoft YaHei" w:hAnsi="Liberation Sans" w:cs="Lucida Sans"/>
      <w:sz w:val="28"/>
      <w:szCs w:val="28"/>
      <w:lang w:eastAsia="zh-CN"/>
    </w:rPr>
  </w:style>
  <w:style w:type="paragraph" w:styleId="Popis">
    <w:name w:val="List"/>
    <w:basedOn w:val="Tijeloteksta"/>
    <w:rsid w:val="005110E4"/>
    <w:pPr>
      <w:suppressAutoHyphens/>
      <w:autoSpaceDN/>
      <w:adjustRightInd/>
    </w:pPr>
    <w:rPr>
      <w:rFonts w:cs="Lucida Sans"/>
      <w:noProof w:val="0"/>
    </w:rPr>
  </w:style>
  <w:style w:type="paragraph" w:styleId="Opisslike">
    <w:name w:val="caption"/>
    <w:basedOn w:val="Normal"/>
    <w:qFormat/>
    <w:rsid w:val="005110E4"/>
    <w:pPr>
      <w:suppressLineNumbers/>
      <w:suppressAutoHyphens/>
      <w:spacing w:before="120" w:after="120" w:line="276" w:lineRule="auto"/>
      <w:jc w:val="both"/>
    </w:pPr>
    <w:rPr>
      <w:rFonts w:ascii="Calibri" w:eastAsia="Calibri" w:hAnsi="Calibri" w:cs="Lucida Sans"/>
      <w:i/>
      <w:iCs/>
      <w:lang w:eastAsia="zh-CN"/>
    </w:rPr>
  </w:style>
  <w:style w:type="paragraph" w:customStyle="1" w:styleId="Indeks">
    <w:name w:val="Indeks"/>
    <w:basedOn w:val="Normal"/>
    <w:rsid w:val="005110E4"/>
    <w:pPr>
      <w:suppressLineNumbers/>
      <w:suppressAutoHyphens/>
      <w:spacing w:after="200" w:line="276" w:lineRule="auto"/>
      <w:jc w:val="both"/>
    </w:pPr>
    <w:rPr>
      <w:rFonts w:ascii="Calibri" w:eastAsia="Calibri" w:hAnsi="Calibri" w:cs="Lucida Sans"/>
      <w:sz w:val="22"/>
      <w:szCs w:val="22"/>
      <w:lang w:eastAsia="zh-CN"/>
    </w:rPr>
  </w:style>
  <w:style w:type="paragraph" w:customStyle="1" w:styleId="Odlomakpopisa8">
    <w:name w:val="Odlomak popisa8"/>
    <w:basedOn w:val="Normal"/>
    <w:rsid w:val="005110E4"/>
    <w:pPr>
      <w:suppressAutoHyphens/>
      <w:spacing w:after="200" w:line="276" w:lineRule="auto"/>
      <w:ind w:left="720"/>
      <w:contextualSpacing/>
      <w:jc w:val="both"/>
    </w:pPr>
    <w:rPr>
      <w:rFonts w:ascii="Calibri" w:eastAsia="Calibri" w:hAnsi="Calibri" w:cs="Calibri"/>
      <w:sz w:val="22"/>
      <w:szCs w:val="22"/>
      <w:lang w:eastAsia="zh-CN"/>
    </w:rPr>
  </w:style>
  <w:style w:type="paragraph" w:customStyle="1" w:styleId="Tijeloteksta21">
    <w:name w:val="Tijelo teksta 21"/>
    <w:basedOn w:val="Normal"/>
    <w:rsid w:val="005110E4"/>
    <w:pPr>
      <w:suppressAutoHyphens/>
      <w:spacing w:after="120" w:line="480" w:lineRule="auto"/>
      <w:jc w:val="both"/>
    </w:pPr>
    <w:rPr>
      <w:rFonts w:ascii="Calibri" w:eastAsia="Calibri" w:hAnsi="Calibri" w:cs="Calibri"/>
      <w:sz w:val="22"/>
      <w:szCs w:val="22"/>
      <w:lang w:val="x-none" w:eastAsia="zh-CN"/>
    </w:rPr>
  </w:style>
  <w:style w:type="paragraph" w:styleId="TOCNaslov">
    <w:name w:val="TOC Heading"/>
    <w:basedOn w:val="Naslov1"/>
    <w:next w:val="Normal"/>
    <w:qFormat/>
    <w:rsid w:val="005110E4"/>
    <w:pPr>
      <w:keepLines/>
      <w:numPr>
        <w:numId w:val="0"/>
      </w:numPr>
      <w:spacing w:after="0" w:line="252" w:lineRule="auto"/>
      <w:jc w:val="left"/>
    </w:pPr>
    <w:rPr>
      <w:b w:val="0"/>
      <w:bCs w:val="0"/>
      <w:color w:val="2F5496"/>
      <w:kern w:val="0"/>
    </w:rPr>
  </w:style>
  <w:style w:type="paragraph" w:styleId="Podnaslov">
    <w:name w:val="Subtitle"/>
    <w:basedOn w:val="Normal"/>
    <w:next w:val="Normal"/>
    <w:link w:val="PodnaslovChar1"/>
    <w:qFormat/>
    <w:rsid w:val="005110E4"/>
    <w:pPr>
      <w:suppressAutoHyphens/>
      <w:spacing w:after="60" w:line="276" w:lineRule="auto"/>
      <w:jc w:val="center"/>
    </w:pPr>
    <w:rPr>
      <w:rFonts w:ascii="Calibri Light" w:hAnsi="Calibri Light"/>
      <w:lang w:eastAsia="zh-CN"/>
    </w:rPr>
  </w:style>
  <w:style w:type="character" w:customStyle="1" w:styleId="PodnaslovChar1">
    <w:name w:val="Podnaslov Char1"/>
    <w:basedOn w:val="Zadanifontodlomka"/>
    <w:link w:val="Podnaslov"/>
    <w:rsid w:val="005110E4"/>
    <w:rPr>
      <w:rFonts w:ascii="Calibri Light" w:hAnsi="Calibri Light"/>
      <w:sz w:val="24"/>
      <w:szCs w:val="24"/>
    </w:rPr>
  </w:style>
  <w:style w:type="paragraph" w:styleId="Sadraj1">
    <w:name w:val="toc 1"/>
    <w:basedOn w:val="Normal"/>
    <w:next w:val="Normal"/>
    <w:uiPriority w:val="39"/>
    <w:rsid w:val="005110E4"/>
    <w:pPr>
      <w:suppressAutoHyphens/>
      <w:spacing w:after="200" w:line="276" w:lineRule="auto"/>
      <w:jc w:val="both"/>
    </w:pPr>
    <w:rPr>
      <w:rFonts w:ascii="Calibri" w:eastAsia="Calibri" w:hAnsi="Calibri" w:cs="Calibri"/>
      <w:sz w:val="22"/>
      <w:szCs w:val="22"/>
      <w:lang w:eastAsia="zh-CN"/>
    </w:rPr>
  </w:style>
  <w:style w:type="paragraph" w:styleId="Sadraj2">
    <w:name w:val="toc 2"/>
    <w:basedOn w:val="Normal"/>
    <w:next w:val="Normal"/>
    <w:uiPriority w:val="39"/>
    <w:rsid w:val="005110E4"/>
    <w:pPr>
      <w:suppressAutoHyphens/>
      <w:spacing w:after="200" w:line="276" w:lineRule="auto"/>
      <w:ind w:left="220"/>
      <w:jc w:val="both"/>
    </w:pPr>
    <w:rPr>
      <w:rFonts w:ascii="Calibri" w:eastAsia="Calibri" w:hAnsi="Calibri" w:cs="Calibri"/>
      <w:sz w:val="22"/>
      <w:szCs w:val="22"/>
      <w:lang w:eastAsia="zh-CN"/>
    </w:rPr>
  </w:style>
  <w:style w:type="paragraph" w:customStyle="1" w:styleId="Sadrajitablice">
    <w:name w:val="Sadržaji tablice"/>
    <w:basedOn w:val="Normal"/>
    <w:rsid w:val="005110E4"/>
    <w:pPr>
      <w:suppressLineNumbers/>
      <w:suppressAutoHyphens/>
      <w:spacing w:after="200" w:line="276" w:lineRule="auto"/>
      <w:jc w:val="both"/>
    </w:pPr>
    <w:rPr>
      <w:rFonts w:ascii="Calibri" w:eastAsia="Calibri" w:hAnsi="Calibri" w:cs="Calibri"/>
      <w:sz w:val="22"/>
      <w:szCs w:val="22"/>
      <w:lang w:eastAsia="zh-CN"/>
    </w:rPr>
  </w:style>
  <w:style w:type="paragraph" w:customStyle="1" w:styleId="Naslovtablice">
    <w:name w:val="Naslov tablice"/>
    <w:basedOn w:val="Sadrajitablice"/>
    <w:rsid w:val="005110E4"/>
    <w:pPr>
      <w:jc w:val="center"/>
    </w:pPr>
    <w:rPr>
      <w:b/>
      <w:bCs/>
    </w:rPr>
  </w:style>
  <w:style w:type="paragraph" w:customStyle="1" w:styleId="Sadrajokvira">
    <w:name w:val="Sadržaj okvira"/>
    <w:basedOn w:val="Normal"/>
    <w:rsid w:val="005110E4"/>
    <w:pPr>
      <w:suppressAutoHyphens/>
      <w:spacing w:after="200" w:line="276" w:lineRule="auto"/>
      <w:jc w:val="both"/>
    </w:pPr>
    <w:rPr>
      <w:rFonts w:ascii="Calibri" w:eastAsia="Calibri" w:hAnsi="Calibri" w:cs="Calibri"/>
      <w:sz w:val="22"/>
      <w:szCs w:val="22"/>
      <w:lang w:eastAsia="zh-CN"/>
    </w:rPr>
  </w:style>
  <w:style w:type="character" w:customStyle="1" w:styleId="Hiperveza9">
    <w:name w:val="Hiperveza9"/>
    <w:rsid w:val="00CD236E"/>
    <w:rPr>
      <w:color w:val="0000FF"/>
      <w:u w:val="single"/>
    </w:rPr>
  </w:style>
  <w:style w:type="paragraph" w:customStyle="1" w:styleId="Odlomakpopisa9">
    <w:name w:val="Odlomak popisa9"/>
    <w:basedOn w:val="Normal"/>
    <w:rsid w:val="00CD236E"/>
    <w:pPr>
      <w:suppressAutoHyphens/>
      <w:spacing w:after="200" w:line="276" w:lineRule="auto"/>
      <w:ind w:left="720"/>
      <w:contextualSpacing/>
      <w:jc w:val="both"/>
    </w:pPr>
    <w:rPr>
      <w:rFonts w:ascii="Calibri" w:eastAsia="Calibri" w:hAnsi="Calibri" w:cs="Calibri"/>
      <w:sz w:val="22"/>
      <w:szCs w:val="22"/>
      <w:lang w:eastAsia="zh-CN"/>
    </w:rPr>
  </w:style>
  <w:style w:type="character" w:customStyle="1" w:styleId="UvuenotijelotekstaChar1">
    <w:name w:val="Uvučeno tijelo teksta Char1"/>
    <w:basedOn w:val="Zadanifontodlomka"/>
    <w:rsid w:val="00CD236E"/>
    <w:rPr>
      <w:rFonts w:ascii="Calibri" w:eastAsia="Calibri" w:hAnsi="Calibri" w:cs="Calibri"/>
      <w:sz w:val="22"/>
      <w:szCs w:val="22"/>
      <w:lang w:eastAsia="zh-CN"/>
    </w:rPr>
  </w:style>
  <w:style w:type="numbering" w:customStyle="1" w:styleId="Bezpopisa5">
    <w:name w:val="Bez popisa5"/>
    <w:next w:val="Bezpopisa"/>
    <w:uiPriority w:val="99"/>
    <w:semiHidden/>
    <w:unhideWhenUsed/>
    <w:rsid w:val="000F03B2"/>
  </w:style>
  <w:style w:type="character" w:customStyle="1" w:styleId="Hiperveza10">
    <w:name w:val="Hiperveza10"/>
    <w:rsid w:val="000F03B2"/>
    <w:rPr>
      <w:color w:val="0000FF"/>
      <w:u w:val="single"/>
    </w:rPr>
  </w:style>
  <w:style w:type="paragraph" w:customStyle="1" w:styleId="Odlomakpopisa10">
    <w:name w:val="Odlomak popisa10"/>
    <w:basedOn w:val="Normal"/>
    <w:rsid w:val="000F03B2"/>
    <w:pPr>
      <w:suppressAutoHyphens/>
      <w:spacing w:after="200" w:line="276" w:lineRule="auto"/>
      <w:ind w:left="720"/>
      <w:contextualSpacing/>
      <w:jc w:val="both"/>
    </w:pPr>
    <w:rPr>
      <w:rFonts w:ascii="Calibri" w:eastAsia="Calibri" w:hAnsi="Calibri" w:cs="Calibri"/>
      <w:sz w:val="22"/>
      <w:szCs w:val="22"/>
      <w:lang w:eastAsia="zh-CN"/>
    </w:rPr>
  </w:style>
  <w:style w:type="paragraph" w:styleId="StandardWeb">
    <w:name w:val="Normal (Web)"/>
    <w:basedOn w:val="Normal"/>
    <w:uiPriority w:val="99"/>
    <w:unhideWhenUsed/>
    <w:rsid w:val="000F03B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8747">
      <w:bodyDiv w:val="1"/>
      <w:marLeft w:val="0"/>
      <w:marRight w:val="0"/>
      <w:marTop w:val="0"/>
      <w:marBottom w:val="0"/>
      <w:divBdr>
        <w:top w:val="none" w:sz="0" w:space="0" w:color="auto"/>
        <w:left w:val="none" w:sz="0" w:space="0" w:color="auto"/>
        <w:bottom w:val="none" w:sz="0" w:space="0" w:color="auto"/>
        <w:right w:val="none" w:sz="0" w:space="0" w:color="auto"/>
      </w:divBdr>
    </w:div>
    <w:div w:id="88280644">
      <w:bodyDiv w:val="1"/>
      <w:marLeft w:val="0"/>
      <w:marRight w:val="0"/>
      <w:marTop w:val="0"/>
      <w:marBottom w:val="0"/>
      <w:divBdr>
        <w:top w:val="none" w:sz="0" w:space="0" w:color="auto"/>
        <w:left w:val="none" w:sz="0" w:space="0" w:color="auto"/>
        <w:bottom w:val="none" w:sz="0" w:space="0" w:color="auto"/>
        <w:right w:val="none" w:sz="0" w:space="0" w:color="auto"/>
      </w:divBdr>
    </w:div>
    <w:div w:id="139345933">
      <w:bodyDiv w:val="1"/>
      <w:marLeft w:val="0"/>
      <w:marRight w:val="0"/>
      <w:marTop w:val="0"/>
      <w:marBottom w:val="0"/>
      <w:divBdr>
        <w:top w:val="none" w:sz="0" w:space="0" w:color="auto"/>
        <w:left w:val="none" w:sz="0" w:space="0" w:color="auto"/>
        <w:bottom w:val="none" w:sz="0" w:space="0" w:color="auto"/>
        <w:right w:val="none" w:sz="0" w:space="0" w:color="auto"/>
      </w:divBdr>
    </w:div>
    <w:div w:id="295912306">
      <w:bodyDiv w:val="1"/>
      <w:marLeft w:val="0"/>
      <w:marRight w:val="0"/>
      <w:marTop w:val="0"/>
      <w:marBottom w:val="0"/>
      <w:divBdr>
        <w:top w:val="none" w:sz="0" w:space="0" w:color="auto"/>
        <w:left w:val="none" w:sz="0" w:space="0" w:color="auto"/>
        <w:bottom w:val="none" w:sz="0" w:space="0" w:color="auto"/>
        <w:right w:val="none" w:sz="0" w:space="0" w:color="auto"/>
      </w:divBdr>
    </w:div>
    <w:div w:id="519971767">
      <w:bodyDiv w:val="1"/>
      <w:marLeft w:val="0"/>
      <w:marRight w:val="0"/>
      <w:marTop w:val="0"/>
      <w:marBottom w:val="0"/>
      <w:divBdr>
        <w:top w:val="none" w:sz="0" w:space="0" w:color="auto"/>
        <w:left w:val="none" w:sz="0" w:space="0" w:color="auto"/>
        <w:bottom w:val="none" w:sz="0" w:space="0" w:color="auto"/>
        <w:right w:val="none" w:sz="0" w:space="0" w:color="auto"/>
      </w:divBdr>
    </w:div>
    <w:div w:id="554898374">
      <w:bodyDiv w:val="1"/>
      <w:marLeft w:val="0"/>
      <w:marRight w:val="0"/>
      <w:marTop w:val="0"/>
      <w:marBottom w:val="0"/>
      <w:divBdr>
        <w:top w:val="none" w:sz="0" w:space="0" w:color="auto"/>
        <w:left w:val="none" w:sz="0" w:space="0" w:color="auto"/>
        <w:bottom w:val="none" w:sz="0" w:space="0" w:color="auto"/>
        <w:right w:val="none" w:sz="0" w:space="0" w:color="auto"/>
      </w:divBdr>
    </w:div>
    <w:div w:id="597256822">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1193374359">
      <w:bodyDiv w:val="1"/>
      <w:marLeft w:val="0"/>
      <w:marRight w:val="0"/>
      <w:marTop w:val="0"/>
      <w:marBottom w:val="0"/>
      <w:divBdr>
        <w:top w:val="none" w:sz="0" w:space="0" w:color="auto"/>
        <w:left w:val="none" w:sz="0" w:space="0" w:color="auto"/>
        <w:bottom w:val="none" w:sz="0" w:space="0" w:color="auto"/>
        <w:right w:val="none" w:sz="0" w:space="0" w:color="auto"/>
      </w:divBdr>
    </w:div>
    <w:div w:id="1234202006">
      <w:bodyDiv w:val="1"/>
      <w:marLeft w:val="0"/>
      <w:marRight w:val="0"/>
      <w:marTop w:val="0"/>
      <w:marBottom w:val="0"/>
      <w:divBdr>
        <w:top w:val="none" w:sz="0" w:space="0" w:color="auto"/>
        <w:left w:val="none" w:sz="0" w:space="0" w:color="auto"/>
        <w:bottom w:val="none" w:sz="0" w:space="0" w:color="auto"/>
        <w:right w:val="none" w:sz="0" w:space="0" w:color="auto"/>
      </w:divBdr>
    </w:div>
    <w:div w:id="1564214730">
      <w:bodyDiv w:val="1"/>
      <w:marLeft w:val="0"/>
      <w:marRight w:val="0"/>
      <w:marTop w:val="0"/>
      <w:marBottom w:val="0"/>
      <w:divBdr>
        <w:top w:val="none" w:sz="0" w:space="0" w:color="auto"/>
        <w:left w:val="none" w:sz="0" w:space="0" w:color="auto"/>
        <w:bottom w:val="none" w:sz="0" w:space="0" w:color="auto"/>
        <w:right w:val="none" w:sz="0" w:space="0" w:color="auto"/>
      </w:divBdr>
    </w:div>
    <w:div w:id="1597901134">
      <w:bodyDiv w:val="1"/>
      <w:marLeft w:val="0"/>
      <w:marRight w:val="0"/>
      <w:marTop w:val="0"/>
      <w:marBottom w:val="0"/>
      <w:divBdr>
        <w:top w:val="none" w:sz="0" w:space="0" w:color="auto"/>
        <w:left w:val="none" w:sz="0" w:space="0" w:color="auto"/>
        <w:bottom w:val="none" w:sz="0" w:space="0" w:color="auto"/>
        <w:right w:val="none" w:sz="0" w:space="0" w:color="auto"/>
      </w:divBdr>
    </w:div>
    <w:div w:id="1818762967">
      <w:bodyDiv w:val="1"/>
      <w:marLeft w:val="0"/>
      <w:marRight w:val="0"/>
      <w:marTop w:val="0"/>
      <w:marBottom w:val="0"/>
      <w:divBdr>
        <w:top w:val="none" w:sz="0" w:space="0" w:color="auto"/>
        <w:left w:val="none" w:sz="0" w:space="0" w:color="auto"/>
        <w:bottom w:val="none" w:sz="0" w:space="0" w:color="auto"/>
        <w:right w:val="none" w:sz="0" w:space="0" w:color="auto"/>
      </w:divBdr>
    </w:div>
    <w:div w:id="201668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ed@os-talijanska-bparentin-porec.skole.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talijanska-bparentin-porec.skole.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64FA5-62AB-4B15-B4A6-89D44DDC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5427</Words>
  <Characters>34901</Characters>
  <Application>Microsoft Office Word</Application>
  <DocSecurity>0</DocSecurity>
  <Lines>290</Lines>
  <Paragraphs>80</Paragraphs>
  <ScaleCrop>false</ScaleCrop>
  <HeadingPairs>
    <vt:vector size="2" baseType="variant">
      <vt:variant>
        <vt:lpstr>Naslov</vt:lpstr>
      </vt:variant>
      <vt:variant>
        <vt:i4>1</vt:i4>
      </vt:variant>
    </vt:vector>
  </HeadingPairs>
  <TitlesOfParts>
    <vt:vector size="1" baseType="lpstr">
      <vt:lpstr>GRAD POREČ</vt:lpstr>
    </vt:vector>
  </TitlesOfParts>
  <Company>Grad Poreč</Company>
  <LinksUpToDate>false</LinksUpToDate>
  <CharactersWithSpaces>40248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 POREČ</dc:title>
  <dc:creator>Giusseppe Ghersinich</dc:creator>
  <cp:lastModifiedBy>Karla Žužić</cp:lastModifiedBy>
  <cp:revision>4</cp:revision>
  <cp:lastPrinted>2026-07-03T11:09:00Z</cp:lastPrinted>
  <dcterms:created xsi:type="dcterms:W3CDTF">2026-07-03T11:13:00Z</dcterms:created>
  <dcterms:modified xsi:type="dcterms:W3CDTF">2026-07-07T07:56:00Z</dcterms:modified>
</cp:coreProperties>
</file>